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2A0FDA" w14:textId="77777777" w:rsidR="00DD3CB4" w:rsidRDefault="00DD3CB4" w:rsidP="00D432F1">
      <w:pPr>
        <w:jc w:val="center"/>
        <w:rPr>
          <w:rFonts w:ascii="Arial" w:hAnsi="Arial" w:cs="Arial"/>
          <w:b/>
          <w:bCs/>
          <w:sz w:val="40"/>
          <w:szCs w:val="40"/>
          <w:lang w:val="en-US"/>
        </w:rPr>
      </w:pPr>
    </w:p>
    <w:p w14:paraId="7DBDF1C6" w14:textId="4662FA53" w:rsidR="001E1BA7" w:rsidRPr="00DD3CB4" w:rsidRDefault="001E1BA7" w:rsidP="00D432F1">
      <w:pPr>
        <w:jc w:val="center"/>
        <w:rPr>
          <w:rFonts w:ascii="Arial" w:hAnsi="Arial" w:cs="Arial"/>
          <w:b/>
          <w:bCs/>
          <w:sz w:val="40"/>
          <w:szCs w:val="40"/>
          <w:lang w:val="en-US"/>
        </w:rPr>
      </w:pPr>
      <w:r w:rsidRPr="00DD3CB4">
        <w:rPr>
          <w:rFonts w:ascii="Arial" w:hAnsi="Arial" w:cs="Arial"/>
          <w:b/>
          <w:bCs/>
          <w:sz w:val="40"/>
          <w:szCs w:val="40"/>
          <w:lang w:val="en-US"/>
        </w:rPr>
        <w:t xml:space="preserve">ArcelorMittal and Gestamp sign circularity agreement to </w:t>
      </w:r>
      <w:r w:rsidR="004200C0" w:rsidRPr="00DD3CB4">
        <w:rPr>
          <w:rFonts w:ascii="Arial" w:hAnsi="Arial" w:cs="Arial"/>
          <w:b/>
          <w:bCs/>
          <w:sz w:val="40"/>
          <w:szCs w:val="40"/>
          <w:lang w:val="en-US"/>
        </w:rPr>
        <w:t>boost sustainab</w:t>
      </w:r>
      <w:r w:rsidR="00E30F56" w:rsidRPr="00DD3CB4">
        <w:rPr>
          <w:rFonts w:ascii="Arial" w:hAnsi="Arial" w:cs="Arial"/>
          <w:b/>
          <w:bCs/>
          <w:sz w:val="40"/>
          <w:szCs w:val="40"/>
          <w:lang w:val="en-US"/>
        </w:rPr>
        <w:t>ility of</w:t>
      </w:r>
      <w:r w:rsidR="004200C0" w:rsidRPr="00DD3CB4">
        <w:rPr>
          <w:rFonts w:ascii="Arial" w:hAnsi="Arial" w:cs="Arial"/>
          <w:b/>
          <w:bCs/>
          <w:sz w:val="40"/>
          <w:szCs w:val="40"/>
          <w:lang w:val="en-US"/>
        </w:rPr>
        <w:t xml:space="preserve"> </w:t>
      </w:r>
      <w:r w:rsidR="002736F7" w:rsidRPr="00DD3CB4">
        <w:rPr>
          <w:rFonts w:ascii="Arial" w:hAnsi="Arial" w:cs="Arial"/>
          <w:b/>
          <w:bCs/>
          <w:sz w:val="40"/>
          <w:szCs w:val="40"/>
          <w:lang w:val="en-US"/>
        </w:rPr>
        <w:t xml:space="preserve">automotive </w:t>
      </w:r>
      <w:r w:rsidR="004200C0" w:rsidRPr="00DD3CB4">
        <w:rPr>
          <w:rFonts w:ascii="Arial" w:hAnsi="Arial" w:cs="Arial"/>
          <w:b/>
          <w:bCs/>
          <w:sz w:val="40"/>
          <w:szCs w:val="40"/>
          <w:lang w:val="en-US"/>
        </w:rPr>
        <w:t>supply chain</w:t>
      </w:r>
    </w:p>
    <w:p w14:paraId="3E70BFF4" w14:textId="77777777" w:rsidR="002736F7" w:rsidRPr="00DD3CB4" w:rsidRDefault="002736F7" w:rsidP="002736F7">
      <w:pPr>
        <w:rPr>
          <w:rFonts w:ascii="Arial" w:hAnsi="Arial" w:cs="Arial"/>
          <w:sz w:val="24"/>
          <w:szCs w:val="24"/>
          <w:lang w:val="en-US"/>
        </w:rPr>
      </w:pPr>
    </w:p>
    <w:p w14:paraId="056F06B6" w14:textId="712244BF" w:rsidR="002736F7" w:rsidRPr="00DD3CB4" w:rsidRDefault="00240583" w:rsidP="00240583">
      <w:pPr>
        <w:pStyle w:val="Prrafodelista"/>
        <w:numPr>
          <w:ilvl w:val="0"/>
          <w:numId w:val="5"/>
        </w:numPr>
        <w:rPr>
          <w:rFonts w:ascii="Arial" w:hAnsi="Arial" w:cs="Arial"/>
          <w:lang w:val="en-US"/>
        </w:rPr>
      </w:pPr>
      <w:r w:rsidRPr="00DD3CB4">
        <w:rPr>
          <w:rFonts w:ascii="Arial" w:hAnsi="Arial" w:cs="Arial"/>
          <w:lang w:val="en-US"/>
        </w:rPr>
        <w:t xml:space="preserve">The agreement involves jointly designing and implementing a circularity scheme that will enhance the recycling of </w:t>
      </w:r>
      <w:r w:rsidR="007D03D6">
        <w:rPr>
          <w:rFonts w:ascii="Arial" w:hAnsi="Arial" w:cs="Arial"/>
          <w:lang w:val="en-US"/>
        </w:rPr>
        <w:t>steel between the two companies</w:t>
      </w:r>
    </w:p>
    <w:p w14:paraId="79B7BC93" w14:textId="77777777" w:rsidR="00240583" w:rsidRPr="00DD3CB4" w:rsidRDefault="00240583" w:rsidP="00240583">
      <w:pPr>
        <w:pStyle w:val="Prrafodelista"/>
        <w:rPr>
          <w:rFonts w:ascii="Arial" w:hAnsi="Arial" w:cs="Arial"/>
          <w:lang w:val="en-US"/>
        </w:rPr>
      </w:pPr>
    </w:p>
    <w:p w14:paraId="74D0DB0B" w14:textId="2F34D1B2" w:rsidR="00D5170E" w:rsidRPr="00DD3CB4" w:rsidRDefault="00240583" w:rsidP="00D5170E">
      <w:pPr>
        <w:pStyle w:val="Prrafodelista"/>
        <w:numPr>
          <w:ilvl w:val="0"/>
          <w:numId w:val="5"/>
        </w:numPr>
        <w:rPr>
          <w:rFonts w:ascii="Arial" w:hAnsi="Arial" w:cs="Arial"/>
          <w:lang w:val="en-US"/>
        </w:rPr>
      </w:pPr>
      <w:r w:rsidRPr="00DD3CB4">
        <w:rPr>
          <w:rFonts w:ascii="Arial" w:eastAsia="Times New Roman" w:hAnsi="Arial" w:cs="Arial"/>
        </w:rPr>
        <w:t>This collaboration w</w:t>
      </w:r>
      <w:r w:rsidR="008523EF" w:rsidRPr="00DD3CB4">
        <w:rPr>
          <w:rFonts w:ascii="Arial" w:eastAsia="Times New Roman" w:hAnsi="Arial" w:cs="Arial"/>
        </w:rPr>
        <w:t>ill allow automotive customers</w:t>
      </w:r>
      <w:r w:rsidR="00FD16A8" w:rsidRPr="00DD3CB4">
        <w:rPr>
          <w:rFonts w:ascii="Arial" w:eastAsia="Times New Roman" w:hAnsi="Arial" w:cs="Arial"/>
        </w:rPr>
        <w:t xml:space="preserve"> to maintain </w:t>
      </w:r>
      <w:r w:rsidR="00DA16AB" w:rsidRPr="00DD3CB4">
        <w:rPr>
          <w:rFonts w:ascii="Arial" w:eastAsia="Times New Roman" w:hAnsi="Arial" w:cs="Arial"/>
        </w:rPr>
        <w:t>their</w:t>
      </w:r>
      <w:r w:rsidR="00FD16A8" w:rsidRPr="00DD3CB4">
        <w:rPr>
          <w:rFonts w:ascii="Arial" w:eastAsia="Times New Roman" w:hAnsi="Arial" w:cs="Arial"/>
        </w:rPr>
        <w:t xml:space="preserve"> CO</w:t>
      </w:r>
      <w:r w:rsidR="00E63F7A" w:rsidRPr="00DD3CB4">
        <w:rPr>
          <w:rFonts w:ascii="Arial" w:hAnsi="Arial" w:cs="Arial"/>
          <w:color w:val="2A2A2A"/>
          <w:shd w:val="clear" w:color="auto" w:fill="FFFFFF"/>
          <w:vertAlign w:val="subscript"/>
        </w:rPr>
        <w:t>2</w:t>
      </w:r>
      <w:r w:rsidR="00E63F7A" w:rsidRPr="00DD3CB4">
        <w:rPr>
          <w:rFonts w:ascii="Arial" w:hAnsi="Arial" w:cs="Arial"/>
          <w:color w:val="2A2A2A"/>
          <w:shd w:val="clear" w:color="auto" w:fill="FFFFFF"/>
        </w:rPr>
        <w:t> </w:t>
      </w:r>
      <w:r w:rsidR="00DA16AB" w:rsidRPr="00DD3CB4">
        <w:rPr>
          <w:rFonts w:ascii="Arial" w:eastAsia="Times New Roman" w:hAnsi="Arial" w:cs="Arial"/>
        </w:rPr>
        <w:t>emissions</w:t>
      </w:r>
      <w:r w:rsidR="00FD16A8" w:rsidRPr="00DD3CB4">
        <w:rPr>
          <w:rFonts w:ascii="Arial" w:eastAsia="Times New Roman" w:hAnsi="Arial" w:cs="Arial"/>
        </w:rPr>
        <w:t xml:space="preserve"> reduction goals </w:t>
      </w:r>
      <w:r w:rsidRPr="00DD3CB4">
        <w:rPr>
          <w:rFonts w:ascii="Arial" w:eastAsia="Times New Roman" w:hAnsi="Arial" w:cs="Arial"/>
        </w:rPr>
        <w:t>ov</w:t>
      </w:r>
      <w:r w:rsidR="00FD16A8" w:rsidRPr="00DD3CB4">
        <w:rPr>
          <w:rFonts w:ascii="Arial" w:eastAsia="Times New Roman" w:hAnsi="Arial" w:cs="Arial"/>
        </w:rPr>
        <w:t>er the lifespan of the vehicle</w:t>
      </w:r>
      <w:r w:rsidR="00D5170E" w:rsidRPr="00DD3CB4">
        <w:rPr>
          <w:rFonts w:ascii="Arial" w:hAnsi="Arial" w:cs="Arial"/>
          <w:lang w:val="en-US"/>
        </w:rPr>
        <w:t xml:space="preserve"> </w:t>
      </w:r>
    </w:p>
    <w:p w14:paraId="1F552B94" w14:textId="77777777" w:rsidR="002736F7" w:rsidRPr="00DD3CB4" w:rsidRDefault="002736F7" w:rsidP="002736F7">
      <w:pPr>
        <w:rPr>
          <w:rFonts w:ascii="Arial" w:hAnsi="Arial" w:cs="Arial"/>
          <w:sz w:val="24"/>
          <w:szCs w:val="24"/>
          <w:lang w:val="en-US"/>
        </w:rPr>
      </w:pPr>
    </w:p>
    <w:p w14:paraId="7756C17E" w14:textId="56C110AC" w:rsidR="008523EF" w:rsidRPr="00DD3CB4" w:rsidRDefault="008523EF" w:rsidP="00931554">
      <w:pPr>
        <w:jc w:val="both"/>
        <w:rPr>
          <w:rFonts w:ascii="Arial" w:hAnsi="Arial" w:cs="Arial"/>
        </w:rPr>
      </w:pPr>
      <w:r w:rsidRPr="00DD3CB4">
        <w:rPr>
          <w:rFonts w:ascii="Arial" w:hAnsi="Arial" w:cs="Arial"/>
          <w:b/>
          <w:lang w:val="en-US"/>
        </w:rPr>
        <w:t>Madrid</w:t>
      </w:r>
      <w:r w:rsidR="00BF70A6" w:rsidRPr="00DD3CB4">
        <w:rPr>
          <w:rFonts w:ascii="Arial" w:hAnsi="Arial" w:cs="Arial"/>
          <w:b/>
          <w:lang w:val="en-US"/>
        </w:rPr>
        <w:t>,</w:t>
      </w:r>
      <w:r w:rsidRPr="00DD3CB4">
        <w:rPr>
          <w:rFonts w:ascii="Arial" w:hAnsi="Arial" w:cs="Arial"/>
          <w:b/>
          <w:lang w:val="en-US"/>
        </w:rPr>
        <w:t xml:space="preserve"> </w:t>
      </w:r>
      <w:r w:rsidR="00164DAB" w:rsidRPr="00DD3CB4">
        <w:rPr>
          <w:rFonts w:ascii="Arial" w:hAnsi="Arial" w:cs="Arial"/>
          <w:b/>
          <w:lang w:val="en-US"/>
        </w:rPr>
        <w:t xml:space="preserve">21 </w:t>
      </w:r>
      <w:r w:rsidR="00B51D6C" w:rsidRPr="00DD3CB4">
        <w:rPr>
          <w:rFonts w:ascii="Arial" w:hAnsi="Arial" w:cs="Arial"/>
          <w:b/>
          <w:lang w:val="en-US"/>
        </w:rPr>
        <w:t>July.</w:t>
      </w:r>
      <w:r w:rsidR="00C53045" w:rsidRPr="00DD3CB4">
        <w:rPr>
          <w:rFonts w:ascii="Arial" w:hAnsi="Arial" w:cs="Arial"/>
          <w:b/>
          <w:lang w:val="en-US"/>
        </w:rPr>
        <w:t xml:space="preserve"> 2023.</w:t>
      </w:r>
      <w:r w:rsidR="00C53045" w:rsidRPr="00DD3CB4">
        <w:rPr>
          <w:rFonts w:ascii="Arial" w:hAnsi="Arial" w:cs="Arial"/>
          <w:lang w:val="en-US"/>
        </w:rPr>
        <w:t xml:space="preserve"> </w:t>
      </w:r>
      <w:r w:rsidRPr="00DD3CB4">
        <w:rPr>
          <w:rFonts w:ascii="Arial" w:hAnsi="Arial" w:cs="Arial"/>
          <w:lang w:val="en-US"/>
        </w:rPr>
        <w:t xml:space="preserve">ArcelorMittal Europe – Flat Products and Tier 1 automotive supplier Gestamp have signed a ‘circularity agreement’ aimed at strengthening environmental sustainability throughout the industrial supply chain. The agreement involves jointly designing and implementing a circularity scheme that will enhance the recycling of steel between Gestamp and ArcelorMittal and ultimately, </w:t>
      </w:r>
      <w:r w:rsidR="004A1550" w:rsidRPr="00DD3CB4">
        <w:rPr>
          <w:rFonts w:ascii="Arial" w:hAnsi="Arial" w:cs="Arial"/>
          <w:lang w:val="en-US"/>
        </w:rPr>
        <w:t>offer</w:t>
      </w:r>
      <w:r w:rsidRPr="00DD3CB4">
        <w:rPr>
          <w:rFonts w:ascii="Arial" w:hAnsi="Arial" w:cs="Arial"/>
          <w:lang w:val="en-US"/>
        </w:rPr>
        <w:t xml:space="preserve"> benefits </w:t>
      </w:r>
      <w:r w:rsidR="006C0ED0" w:rsidRPr="00DD3CB4">
        <w:rPr>
          <w:rFonts w:ascii="Arial" w:hAnsi="Arial" w:cs="Arial"/>
          <w:lang w:val="en-US"/>
        </w:rPr>
        <w:t xml:space="preserve">obtained </w:t>
      </w:r>
      <w:r w:rsidRPr="00DD3CB4">
        <w:rPr>
          <w:rFonts w:ascii="Arial" w:hAnsi="Arial" w:cs="Arial"/>
          <w:lang w:val="en-US"/>
        </w:rPr>
        <w:t xml:space="preserve">to </w:t>
      </w:r>
      <w:r w:rsidR="009F40CD" w:rsidRPr="00DD3CB4">
        <w:rPr>
          <w:rFonts w:ascii="Arial" w:hAnsi="Arial" w:cs="Arial"/>
          <w:lang w:val="en-US"/>
        </w:rPr>
        <w:t>their automotive</w:t>
      </w:r>
      <w:r w:rsidRPr="00DD3CB4">
        <w:rPr>
          <w:rFonts w:ascii="Arial" w:hAnsi="Arial" w:cs="Arial"/>
          <w:lang w:val="en-US"/>
        </w:rPr>
        <w:t xml:space="preserve"> customers.</w:t>
      </w:r>
    </w:p>
    <w:p w14:paraId="220C49C0" w14:textId="77777777" w:rsidR="0075703C" w:rsidRPr="00DD3CB4" w:rsidRDefault="0075703C" w:rsidP="0075703C">
      <w:pPr>
        <w:jc w:val="both"/>
        <w:rPr>
          <w:rFonts w:ascii="Arial" w:hAnsi="Arial" w:cs="Arial"/>
        </w:rPr>
      </w:pPr>
    </w:p>
    <w:p w14:paraId="5649FDC7" w14:textId="2B238FEE" w:rsidR="008523EF" w:rsidRPr="00DD3CB4" w:rsidRDefault="0075703C" w:rsidP="009F40CD">
      <w:pPr>
        <w:pStyle w:val="Textocomentario"/>
        <w:rPr>
          <w:rFonts w:ascii="Arial" w:hAnsi="Arial" w:cs="Arial"/>
          <w:sz w:val="22"/>
          <w:szCs w:val="22"/>
        </w:rPr>
      </w:pPr>
      <w:r w:rsidRPr="00DD3CB4">
        <w:rPr>
          <w:rFonts w:ascii="Arial" w:hAnsi="Arial" w:cs="Arial"/>
          <w:sz w:val="22"/>
          <w:szCs w:val="22"/>
        </w:rPr>
        <w:t xml:space="preserve">The </w:t>
      </w:r>
      <w:r w:rsidR="00704C1D" w:rsidRPr="00DD3CB4">
        <w:rPr>
          <w:rFonts w:ascii="Arial" w:hAnsi="Arial" w:cs="Arial"/>
          <w:sz w:val="22"/>
          <w:szCs w:val="22"/>
        </w:rPr>
        <w:t xml:space="preserve">overall </w:t>
      </w:r>
      <w:r w:rsidRPr="00DD3CB4">
        <w:rPr>
          <w:rFonts w:ascii="Arial" w:hAnsi="Arial" w:cs="Arial"/>
          <w:sz w:val="22"/>
          <w:szCs w:val="22"/>
        </w:rPr>
        <w:t xml:space="preserve">goal of the agreement is to </w:t>
      </w:r>
      <w:r w:rsidR="005A56A4" w:rsidRPr="00DD3CB4">
        <w:rPr>
          <w:rFonts w:ascii="Arial" w:hAnsi="Arial" w:cs="Arial"/>
          <w:sz w:val="22"/>
          <w:szCs w:val="22"/>
        </w:rPr>
        <w:t xml:space="preserve">further </w:t>
      </w:r>
      <w:r w:rsidRPr="00DD3CB4">
        <w:rPr>
          <w:rFonts w:ascii="Arial" w:hAnsi="Arial" w:cs="Arial"/>
          <w:sz w:val="22"/>
          <w:szCs w:val="22"/>
        </w:rPr>
        <w:t>promote the recycling of</w:t>
      </w:r>
      <w:r w:rsidR="00704C1D" w:rsidRPr="00DD3CB4">
        <w:rPr>
          <w:rFonts w:ascii="Arial" w:hAnsi="Arial" w:cs="Arial"/>
          <w:sz w:val="22"/>
          <w:szCs w:val="22"/>
        </w:rPr>
        <w:t xml:space="preserve"> steel</w:t>
      </w:r>
      <w:r w:rsidRPr="00DD3CB4">
        <w:rPr>
          <w:rFonts w:ascii="Arial" w:hAnsi="Arial" w:cs="Arial"/>
          <w:sz w:val="22"/>
          <w:szCs w:val="22"/>
        </w:rPr>
        <w:t xml:space="preserve"> scrap</w:t>
      </w:r>
      <w:r w:rsidR="00E9150D" w:rsidRPr="00DD3CB4">
        <w:rPr>
          <w:rFonts w:ascii="Arial" w:hAnsi="Arial" w:cs="Arial"/>
          <w:sz w:val="22"/>
          <w:szCs w:val="22"/>
        </w:rPr>
        <w:t>,</w:t>
      </w:r>
      <w:r w:rsidRPr="00DD3CB4">
        <w:rPr>
          <w:rFonts w:ascii="Arial" w:hAnsi="Arial" w:cs="Arial"/>
          <w:sz w:val="22"/>
          <w:szCs w:val="22"/>
        </w:rPr>
        <w:t xml:space="preserve"> and the production of low CO</w:t>
      </w:r>
      <w:r w:rsidR="00F1488B" w:rsidRPr="00DD3CB4">
        <w:rPr>
          <w:rFonts w:ascii="Arial" w:hAnsi="Arial" w:cs="Arial"/>
          <w:color w:val="2A2A2A"/>
          <w:sz w:val="22"/>
          <w:szCs w:val="22"/>
          <w:shd w:val="clear" w:color="auto" w:fill="FFFFFF"/>
          <w:vertAlign w:val="subscript"/>
        </w:rPr>
        <w:t>2</w:t>
      </w:r>
      <w:r w:rsidRPr="00DD3CB4">
        <w:rPr>
          <w:rFonts w:ascii="Arial" w:hAnsi="Arial" w:cs="Arial"/>
          <w:sz w:val="22"/>
          <w:szCs w:val="22"/>
        </w:rPr>
        <w:t xml:space="preserve">-emissions products </w:t>
      </w:r>
      <w:r w:rsidR="00232EE0" w:rsidRPr="00DD3CB4">
        <w:rPr>
          <w:rFonts w:ascii="Arial" w:hAnsi="Arial" w:cs="Arial"/>
          <w:sz w:val="22"/>
          <w:szCs w:val="22"/>
        </w:rPr>
        <w:t>containing</w:t>
      </w:r>
      <w:r w:rsidRPr="00DD3CB4">
        <w:rPr>
          <w:rFonts w:ascii="Arial" w:hAnsi="Arial" w:cs="Arial"/>
          <w:sz w:val="22"/>
          <w:szCs w:val="22"/>
        </w:rPr>
        <w:t xml:space="preserve"> high scrap content </w:t>
      </w:r>
      <w:r w:rsidR="00232EE0" w:rsidRPr="00DD3CB4">
        <w:rPr>
          <w:rFonts w:ascii="Arial" w:hAnsi="Arial" w:cs="Arial"/>
          <w:sz w:val="22"/>
          <w:szCs w:val="22"/>
        </w:rPr>
        <w:t>on a commercial scale</w:t>
      </w:r>
      <w:r w:rsidR="00E9150D" w:rsidRPr="00DD3CB4">
        <w:rPr>
          <w:rFonts w:ascii="Arial" w:hAnsi="Arial" w:cs="Arial"/>
          <w:sz w:val="22"/>
          <w:szCs w:val="22"/>
        </w:rPr>
        <w:t>,</w:t>
      </w:r>
      <w:r w:rsidR="00232EE0" w:rsidRPr="00DD3CB4">
        <w:rPr>
          <w:rFonts w:ascii="Arial" w:hAnsi="Arial" w:cs="Arial"/>
          <w:sz w:val="22"/>
          <w:szCs w:val="22"/>
        </w:rPr>
        <w:t xml:space="preserve"> </w:t>
      </w:r>
      <w:r w:rsidR="00E9150D" w:rsidRPr="00DD3CB4">
        <w:rPr>
          <w:rFonts w:ascii="Arial" w:hAnsi="Arial" w:cs="Arial"/>
          <w:sz w:val="22"/>
          <w:szCs w:val="22"/>
        </w:rPr>
        <w:t>t</w:t>
      </w:r>
      <w:r w:rsidRPr="00DD3CB4">
        <w:rPr>
          <w:rFonts w:ascii="Arial" w:hAnsi="Arial" w:cs="Arial"/>
          <w:sz w:val="22"/>
          <w:szCs w:val="22"/>
        </w:rPr>
        <w:t xml:space="preserve">o meet increasing demand </w:t>
      </w:r>
      <w:r w:rsidR="00E9150D" w:rsidRPr="00DD3CB4">
        <w:rPr>
          <w:rFonts w:ascii="Arial" w:hAnsi="Arial" w:cs="Arial"/>
          <w:sz w:val="22"/>
          <w:szCs w:val="22"/>
        </w:rPr>
        <w:t>from</w:t>
      </w:r>
      <w:r w:rsidRPr="00DD3CB4">
        <w:rPr>
          <w:rFonts w:ascii="Arial" w:hAnsi="Arial" w:cs="Arial"/>
          <w:sz w:val="22"/>
          <w:szCs w:val="22"/>
        </w:rPr>
        <w:t xml:space="preserve"> the automotive market.</w:t>
      </w:r>
    </w:p>
    <w:p w14:paraId="714E92C8" w14:textId="77777777" w:rsidR="008523EF" w:rsidRPr="00DD3CB4" w:rsidRDefault="008523EF" w:rsidP="00931554">
      <w:pPr>
        <w:jc w:val="both"/>
        <w:rPr>
          <w:rFonts w:ascii="Arial" w:hAnsi="Arial" w:cs="Arial"/>
          <w:lang w:val="en-US"/>
        </w:rPr>
      </w:pPr>
    </w:p>
    <w:p w14:paraId="1635AEC6" w14:textId="3F1E493B" w:rsidR="00F27B46" w:rsidRPr="00DD3CB4" w:rsidRDefault="008523EF" w:rsidP="00931554">
      <w:pPr>
        <w:pStyle w:val="Default"/>
        <w:jc w:val="both"/>
        <w:rPr>
          <w:rFonts w:ascii="Arial" w:hAnsi="Arial" w:cs="Arial"/>
          <w:sz w:val="22"/>
          <w:szCs w:val="22"/>
          <w:lang w:val="en-US"/>
        </w:rPr>
      </w:pPr>
      <w:r w:rsidRPr="00DD3CB4">
        <w:rPr>
          <w:rFonts w:ascii="Arial" w:hAnsi="Arial" w:cs="Arial"/>
          <w:sz w:val="22"/>
          <w:szCs w:val="22"/>
          <w:lang w:val="en-US"/>
        </w:rPr>
        <w:t>In March 2022, Flat Products delivered its first tonnes of XCarb® recycled and renewably produced, which is made via the Electric Arc Furnace route using a minimum of 75% of scrap steel and 100% renewable electricity for the steel making process. This results in a CO</w:t>
      </w:r>
      <w:r w:rsidRPr="00DD3CB4">
        <w:rPr>
          <w:rFonts w:ascii="Arial" w:hAnsi="Arial" w:cs="Arial"/>
          <w:sz w:val="22"/>
          <w:szCs w:val="22"/>
          <w:vertAlign w:val="subscript"/>
          <w:lang w:val="en-US"/>
        </w:rPr>
        <w:t>2</w:t>
      </w:r>
      <w:r w:rsidRPr="00DD3CB4">
        <w:rPr>
          <w:rFonts w:ascii="Arial" w:hAnsi="Arial" w:cs="Arial"/>
          <w:sz w:val="22"/>
          <w:szCs w:val="22"/>
          <w:lang w:val="en-US"/>
        </w:rPr>
        <w:t xml:space="preserve"> footprint </w:t>
      </w:r>
      <w:r w:rsidR="009F553C" w:rsidRPr="00DD3CB4">
        <w:rPr>
          <w:rFonts w:ascii="Arial" w:hAnsi="Arial" w:cs="Arial"/>
          <w:sz w:val="22"/>
          <w:szCs w:val="22"/>
          <w:lang w:val="en-US"/>
        </w:rPr>
        <w:t xml:space="preserve">close to </w:t>
      </w:r>
      <w:r w:rsidR="00F27B46" w:rsidRPr="00DD3CB4">
        <w:rPr>
          <w:rFonts w:ascii="Arial" w:hAnsi="Arial" w:cs="Arial"/>
          <w:sz w:val="22"/>
          <w:szCs w:val="22"/>
          <w:lang w:val="en-US"/>
        </w:rPr>
        <w:t>70% lower than the same product made without XCarb® recycled and renewably produced</w:t>
      </w:r>
      <w:r w:rsidR="009F553C" w:rsidRPr="00DD3CB4">
        <w:rPr>
          <w:rFonts w:ascii="Arial" w:hAnsi="Arial" w:cs="Arial"/>
          <w:sz w:val="22"/>
          <w:szCs w:val="22"/>
          <w:lang w:val="en-US"/>
        </w:rPr>
        <w:t xml:space="preserve"> substrate. </w:t>
      </w:r>
    </w:p>
    <w:p w14:paraId="3DD8A8EA" w14:textId="77777777" w:rsidR="008523EF" w:rsidRPr="00DD3CB4" w:rsidRDefault="008523EF" w:rsidP="00931554">
      <w:pPr>
        <w:jc w:val="both"/>
        <w:rPr>
          <w:rFonts w:ascii="Arial" w:hAnsi="Arial" w:cs="Arial"/>
          <w:lang w:val="en-US"/>
        </w:rPr>
      </w:pPr>
    </w:p>
    <w:p w14:paraId="3BD4F70B" w14:textId="15D088BA" w:rsidR="008523EF" w:rsidRPr="00DD3CB4" w:rsidRDefault="008523EF" w:rsidP="00931554">
      <w:pPr>
        <w:jc w:val="both"/>
        <w:rPr>
          <w:rFonts w:ascii="Arial" w:hAnsi="Arial" w:cs="Arial"/>
          <w:lang w:val="en-US"/>
        </w:rPr>
      </w:pPr>
      <w:r w:rsidRPr="00DD3CB4">
        <w:rPr>
          <w:rFonts w:ascii="Arial" w:hAnsi="Arial" w:cs="Arial"/>
          <w:lang w:val="en-US"/>
        </w:rPr>
        <w:t>In July 2022, ArcelorMittal and Gestamp successfully trialed the use of low</w:t>
      </w:r>
      <w:r w:rsidR="005A56A4" w:rsidRPr="00DD3CB4">
        <w:rPr>
          <w:rFonts w:ascii="Arial" w:hAnsi="Arial" w:cs="Arial"/>
          <w:lang w:val="en-US"/>
        </w:rPr>
        <w:t xml:space="preserve"> </w:t>
      </w:r>
      <w:r w:rsidRPr="00DD3CB4">
        <w:rPr>
          <w:rFonts w:ascii="Arial" w:hAnsi="Arial" w:cs="Arial"/>
          <w:lang w:val="en-US"/>
        </w:rPr>
        <w:t>carbon</w:t>
      </w:r>
      <w:r w:rsidR="005A56A4" w:rsidRPr="00DD3CB4">
        <w:rPr>
          <w:rFonts w:ascii="Arial" w:hAnsi="Arial" w:cs="Arial"/>
          <w:lang w:val="en-US"/>
        </w:rPr>
        <w:t>-</w:t>
      </w:r>
      <w:r w:rsidRPr="00DD3CB4">
        <w:rPr>
          <w:rFonts w:ascii="Arial" w:hAnsi="Arial" w:cs="Arial"/>
          <w:lang w:val="en-US"/>
        </w:rPr>
        <w:t xml:space="preserve">emissions </w:t>
      </w:r>
      <w:r w:rsidR="0027090B" w:rsidRPr="00DD3CB4">
        <w:rPr>
          <w:rFonts w:ascii="Arial" w:hAnsi="Arial" w:cs="Arial"/>
          <w:lang w:val="en-US"/>
        </w:rPr>
        <w:t xml:space="preserve">steel </w:t>
      </w:r>
      <w:r w:rsidR="0027090B">
        <w:rPr>
          <w:rFonts w:ascii="Arial" w:hAnsi="Arial" w:cs="Arial"/>
          <w:lang w:val="en-US"/>
        </w:rPr>
        <w:t xml:space="preserve">and </w:t>
      </w:r>
      <w:r w:rsidR="00F93F02" w:rsidRPr="009B29EE">
        <w:rPr>
          <w:rFonts w:ascii="Arial" w:hAnsi="Arial" w:cs="Arial"/>
          <w:lang w:val="en-US"/>
        </w:rPr>
        <w:t xml:space="preserve">high scrap </w:t>
      </w:r>
      <w:r w:rsidR="0027090B" w:rsidRPr="009B29EE">
        <w:rPr>
          <w:rFonts w:ascii="Arial" w:hAnsi="Arial" w:cs="Arial"/>
          <w:lang w:val="en-US"/>
        </w:rPr>
        <w:t xml:space="preserve">content </w:t>
      </w:r>
      <w:r w:rsidRPr="009B29EE">
        <w:rPr>
          <w:rFonts w:ascii="Arial" w:hAnsi="Arial" w:cs="Arial"/>
          <w:lang w:val="en-US"/>
        </w:rPr>
        <w:t>for use</w:t>
      </w:r>
      <w:r w:rsidRPr="00DD3CB4">
        <w:rPr>
          <w:rFonts w:ascii="Arial" w:hAnsi="Arial" w:cs="Arial"/>
          <w:lang w:val="en-US"/>
        </w:rPr>
        <w:t xml:space="preserve"> in car parts that will ultimately be used in the production of vehicles in Spain and throughout Europe. At the time, this was the first publicly</w:t>
      </w:r>
      <w:r w:rsidR="000B4BD8" w:rsidRPr="00DD3CB4">
        <w:rPr>
          <w:rFonts w:ascii="Arial" w:hAnsi="Arial" w:cs="Arial"/>
          <w:lang w:val="en-US"/>
        </w:rPr>
        <w:t xml:space="preserve"> </w:t>
      </w:r>
      <w:r w:rsidRPr="00DD3CB4">
        <w:rPr>
          <w:rFonts w:ascii="Arial" w:hAnsi="Arial" w:cs="Arial"/>
          <w:lang w:val="en-US"/>
        </w:rPr>
        <w:t xml:space="preserve">announced cooperation </w:t>
      </w:r>
      <w:r w:rsidR="00084209" w:rsidRPr="00DD3CB4">
        <w:rPr>
          <w:rFonts w:ascii="Arial" w:hAnsi="Arial" w:cs="Arial"/>
          <w:lang w:val="en-US"/>
        </w:rPr>
        <w:t>of its kind</w:t>
      </w:r>
      <w:r w:rsidRPr="00DD3CB4">
        <w:rPr>
          <w:rFonts w:ascii="Arial" w:hAnsi="Arial" w:cs="Arial"/>
          <w:lang w:val="en-US"/>
        </w:rPr>
        <w:t>, paving the way for the greater use of low-carbon emissions steel in the automotive sector</w:t>
      </w:r>
      <w:r w:rsidR="005B2326" w:rsidRPr="00DD3CB4">
        <w:rPr>
          <w:rFonts w:ascii="Arial" w:hAnsi="Arial" w:cs="Arial"/>
          <w:lang w:val="en-US"/>
        </w:rPr>
        <w:t>.</w:t>
      </w:r>
    </w:p>
    <w:p w14:paraId="74163942" w14:textId="77777777" w:rsidR="008523EF" w:rsidRPr="00DD3CB4" w:rsidRDefault="008523EF" w:rsidP="00931554">
      <w:pPr>
        <w:jc w:val="both"/>
        <w:rPr>
          <w:rFonts w:ascii="Arial" w:hAnsi="Arial" w:cs="Arial"/>
          <w:lang w:val="en-US"/>
        </w:rPr>
      </w:pPr>
    </w:p>
    <w:p w14:paraId="139F9822" w14:textId="7C1A0C20" w:rsidR="008523EF" w:rsidRPr="00DD3CB4" w:rsidRDefault="00283DF2" w:rsidP="00931554">
      <w:pPr>
        <w:jc w:val="both"/>
        <w:rPr>
          <w:rFonts w:ascii="Arial" w:hAnsi="Arial" w:cs="Arial"/>
          <w:lang w:val="en-US"/>
        </w:rPr>
      </w:pPr>
      <w:r w:rsidRPr="00DD3CB4">
        <w:rPr>
          <w:rFonts w:ascii="Arial" w:hAnsi="Arial" w:cs="Arial"/>
          <w:lang w:val="en-US"/>
        </w:rPr>
        <w:t>Since December 2022</w:t>
      </w:r>
      <w:r w:rsidR="008523EF" w:rsidRPr="00DD3CB4">
        <w:rPr>
          <w:rFonts w:ascii="Arial" w:hAnsi="Arial" w:cs="Arial"/>
          <w:lang w:val="en-US"/>
        </w:rPr>
        <w:t xml:space="preserve">, Gestamp has also provided visibility on </w:t>
      </w:r>
      <w:r w:rsidR="00FB7AFC" w:rsidRPr="00DD3CB4">
        <w:rPr>
          <w:rFonts w:ascii="Arial" w:hAnsi="Arial" w:cs="Arial"/>
          <w:lang w:val="en-US"/>
        </w:rPr>
        <w:t>its</w:t>
      </w:r>
      <w:r w:rsidR="008523EF" w:rsidRPr="00DD3CB4">
        <w:rPr>
          <w:rFonts w:ascii="Arial" w:hAnsi="Arial" w:cs="Arial"/>
          <w:lang w:val="en-US"/>
        </w:rPr>
        <w:t xml:space="preserve"> roadmap to promote and extend the business</w:t>
      </w:r>
      <w:r w:rsidR="00FB7AFC" w:rsidRPr="00DD3CB4">
        <w:rPr>
          <w:rFonts w:ascii="Arial" w:hAnsi="Arial" w:cs="Arial"/>
          <w:lang w:val="en-US"/>
        </w:rPr>
        <w:t>’</w:t>
      </w:r>
      <w:r w:rsidR="008523EF" w:rsidRPr="00DD3CB4">
        <w:rPr>
          <w:rFonts w:ascii="Arial" w:hAnsi="Arial" w:cs="Arial"/>
          <w:lang w:val="en-US"/>
        </w:rPr>
        <w:t xml:space="preserve"> circular economy model, focusing on the use of recycled steel. </w:t>
      </w:r>
      <w:r w:rsidR="0024448A" w:rsidRPr="009B29EE">
        <w:rPr>
          <w:rFonts w:ascii="Arial" w:hAnsi="Arial" w:cs="Arial"/>
          <w:lang w:val="en-US"/>
        </w:rPr>
        <w:t>S</w:t>
      </w:r>
      <w:r w:rsidR="0027090B" w:rsidRPr="009B29EE">
        <w:rPr>
          <w:rFonts w:ascii="Arial" w:hAnsi="Arial" w:cs="Arial"/>
          <w:lang w:val="en-US"/>
        </w:rPr>
        <w:t>ecuring</w:t>
      </w:r>
      <w:r w:rsidR="0027090B">
        <w:rPr>
          <w:rFonts w:ascii="Arial" w:hAnsi="Arial" w:cs="Arial"/>
          <w:lang w:val="en-US"/>
        </w:rPr>
        <w:t xml:space="preserve"> t</w:t>
      </w:r>
      <w:r w:rsidR="00377489" w:rsidRPr="00DD3CB4">
        <w:rPr>
          <w:rFonts w:ascii="Arial" w:hAnsi="Arial" w:cs="Arial"/>
          <w:lang w:val="en-US"/>
        </w:rPr>
        <w:t xml:space="preserve">he availability of high-quality scrap will support the increased usage of </w:t>
      </w:r>
      <w:proofErr w:type="gramStart"/>
      <w:r w:rsidR="00377489" w:rsidRPr="00DD3CB4">
        <w:rPr>
          <w:rFonts w:ascii="Arial" w:hAnsi="Arial" w:cs="Arial"/>
          <w:lang w:val="en-US"/>
        </w:rPr>
        <w:t>this low-carbon emission steels</w:t>
      </w:r>
      <w:proofErr w:type="gramEnd"/>
      <w:r w:rsidR="00377489" w:rsidRPr="00DD3CB4">
        <w:rPr>
          <w:rFonts w:ascii="Arial" w:hAnsi="Arial" w:cs="Arial"/>
          <w:lang w:val="en-US"/>
        </w:rPr>
        <w:t xml:space="preserve"> in automotive parts</w:t>
      </w:r>
      <w:r w:rsidR="008523EF" w:rsidRPr="00DD3CB4">
        <w:rPr>
          <w:rFonts w:ascii="Arial" w:hAnsi="Arial" w:cs="Arial"/>
          <w:lang w:val="en-US"/>
        </w:rPr>
        <w:t xml:space="preserve">. The integration of scrap management into Gestamp’s business strategy allows for </w:t>
      </w:r>
      <w:r w:rsidR="00F15BB3" w:rsidRPr="00DD3CB4">
        <w:rPr>
          <w:rFonts w:ascii="Arial" w:hAnsi="Arial" w:cs="Arial"/>
          <w:lang w:val="en-US"/>
        </w:rPr>
        <w:t>complete</w:t>
      </w:r>
      <w:r w:rsidR="008523EF" w:rsidRPr="00DD3CB4">
        <w:rPr>
          <w:rFonts w:ascii="Arial" w:hAnsi="Arial" w:cs="Arial"/>
          <w:lang w:val="en-US"/>
        </w:rPr>
        <w:t xml:space="preserve"> life</w:t>
      </w:r>
      <w:r w:rsidR="00856F6E" w:rsidRPr="00DD3CB4">
        <w:rPr>
          <w:rFonts w:ascii="Arial" w:hAnsi="Arial" w:cs="Arial"/>
          <w:lang w:val="en-US"/>
        </w:rPr>
        <w:t>-</w:t>
      </w:r>
      <w:r w:rsidR="008523EF" w:rsidRPr="00DD3CB4">
        <w:rPr>
          <w:rFonts w:ascii="Arial" w:hAnsi="Arial" w:cs="Arial"/>
          <w:lang w:val="en-US"/>
        </w:rPr>
        <w:t>cycle traceabilit</w:t>
      </w:r>
      <w:r w:rsidR="00734E07" w:rsidRPr="00DD3CB4">
        <w:rPr>
          <w:rFonts w:ascii="Arial" w:hAnsi="Arial" w:cs="Arial"/>
          <w:lang w:val="en-US"/>
        </w:rPr>
        <w:t>y by integrating the collection,</w:t>
      </w:r>
      <w:r w:rsidR="008523EF" w:rsidRPr="00DD3CB4">
        <w:rPr>
          <w:rFonts w:ascii="Arial" w:hAnsi="Arial" w:cs="Arial"/>
          <w:lang w:val="en-US"/>
        </w:rPr>
        <w:t xml:space="preserve"> sorting</w:t>
      </w:r>
      <w:r w:rsidR="00734E07" w:rsidRPr="00DD3CB4">
        <w:rPr>
          <w:rFonts w:ascii="Arial" w:hAnsi="Arial" w:cs="Arial"/>
          <w:lang w:val="en-US"/>
        </w:rPr>
        <w:t xml:space="preserve"> and reuse</w:t>
      </w:r>
      <w:r w:rsidR="008523EF" w:rsidRPr="00DD3CB4">
        <w:rPr>
          <w:rFonts w:ascii="Arial" w:hAnsi="Arial" w:cs="Arial"/>
          <w:lang w:val="en-US"/>
        </w:rPr>
        <w:t xml:space="preserve"> </w:t>
      </w:r>
      <w:r w:rsidR="009F40CD" w:rsidRPr="00DD3CB4">
        <w:rPr>
          <w:rFonts w:ascii="Arial" w:hAnsi="Arial" w:cs="Arial"/>
          <w:lang w:val="en-US"/>
        </w:rPr>
        <w:t>of</w:t>
      </w:r>
      <w:r w:rsidR="008523EF" w:rsidRPr="00DD3CB4">
        <w:rPr>
          <w:rFonts w:ascii="Arial" w:hAnsi="Arial" w:cs="Arial"/>
          <w:lang w:val="en-US"/>
        </w:rPr>
        <w:t xml:space="preserve"> quality steel scrap into its production chain, in an environment where this secondary raw material is scarce.</w:t>
      </w:r>
    </w:p>
    <w:p w14:paraId="19A61955" w14:textId="77777777" w:rsidR="00817281" w:rsidRPr="00DD3CB4" w:rsidRDefault="00817281" w:rsidP="00817281">
      <w:pPr>
        <w:jc w:val="both"/>
        <w:rPr>
          <w:rFonts w:ascii="Arial" w:hAnsi="Arial" w:cs="Arial"/>
          <w:lang w:val="en-US"/>
        </w:rPr>
      </w:pPr>
    </w:p>
    <w:p w14:paraId="10FB308E" w14:textId="3FD335EE" w:rsidR="008523EF" w:rsidRPr="00F93F02" w:rsidRDefault="008523EF" w:rsidP="00931554">
      <w:pPr>
        <w:jc w:val="both"/>
        <w:rPr>
          <w:rFonts w:ascii="Arial" w:eastAsia="Times New Roman" w:hAnsi="Arial" w:cs="Arial"/>
          <w:strike/>
        </w:rPr>
      </w:pPr>
      <w:r w:rsidRPr="00DD3CB4">
        <w:rPr>
          <w:rFonts w:ascii="Arial" w:hAnsi="Arial" w:cs="Arial"/>
          <w:lang w:val="en-US"/>
        </w:rPr>
        <w:t xml:space="preserve">Enhancing the reliability of the scrap supply chain for low carbon-emissions steel products is </w:t>
      </w:r>
      <w:r w:rsidR="00BB31C2" w:rsidRPr="00DD3CB4">
        <w:rPr>
          <w:rFonts w:ascii="Arial" w:hAnsi="Arial" w:cs="Arial"/>
          <w:lang w:val="en-US"/>
        </w:rPr>
        <w:t>an important part of</w:t>
      </w:r>
      <w:r w:rsidRPr="00DD3CB4">
        <w:rPr>
          <w:rFonts w:ascii="Arial" w:hAnsi="Arial" w:cs="Arial"/>
          <w:lang w:val="en-US"/>
        </w:rPr>
        <w:t xml:space="preserve"> the decarbonization process. The new agreement </w:t>
      </w:r>
      <w:r w:rsidR="00F27B46" w:rsidRPr="00DD3CB4">
        <w:rPr>
          <w:rFonts w:ascii="Arial" w:hAnsi="Arial" w:cs="Arial"/>
          <w:lang w:val="en-US"/>
        </w:rPr>
        <w:t xml:space="preserve">signed </w:t>
      </w:r>
      <w:r w:rsidRPr="00DD3CB4">
        <w:rPr>
          <w:rFonts w:ascii="Arial" w:hAnsi="Arial" w:cs="Arial"/>
          <w:lang w:val="en-US"/>
        </w:rPr>
        <w:t xml:space="preserve">offers </w:t>
      </w:r>
      <w:r w:rsidR="00F27B46" w:rsidRPr="00DD3CB4">
        <w:rPr>
          <w:rFonts w:ascii="Arial" w:hAnsi="Arial" w:cs="Arial"/>
          <w:lang w:val="en-US"/>
        </w:rPr>
        <w:t xml:space="preserve">the supply </w:t>
      </w:r>
      <w:r w:rsidR="00893317" w:rsidRPr="00DD3CB4">
        <w:rPr>
          <w:rFonts w:ascii="Arial" w:hAnsi="Arial" w:cs="Arial"/>
          <w:lang w:val="en-US"/>
        </w:rPr>
        <w:t xml:space="preserve">guarantee </w:t>
      </w:r>
      <w:r w:rsidRPr="00DD3CB4">
        <w:rPr>
          <w:rFonts w:ascii="Arial" w:hAnsi="Arial" w:cs="Arial"/>
          <w:lang w:val="en-US"/>
        </w:rPr>
        <w:t xml:space="preserve">to the OEMs </w:t>
      </w:r>
      <w:r w:rsidR="00646A60" w:rsidRPr="00DD3CB4">
        <w:rPr>
          <w:rFonts w:ascii="Arial" w:hAnsi="Arial" w:cs="Arial"/>
          <w:lang w:val="en-US"/>
        </w:rPr>
        <w:t>who want to use</w:t>
      </w:r>
      <w:r w:rsidRPr="00DD3CB4">
        <w:rPr>
          <w:rFonts w:ascii="Arial" w:hAnsi="Arial" w:cs="Arial"/>
          <w:lang w:val="en-US"/>
        </w:rPr>
        <w:t xml:space="preserve"> reduced</w:t>
      </w:r>
      <w:r w:rsidR="005B2326" w:rsidRPr="00DD3CB4">
        <w:rPr>
          <w:rFonts w:ascii="Arial" w:hAnsi="Arial" w:cs="Arial"/>
          <w:lang w:val="en-US"/>
        </w:rPr>
        <w:t xml:space="preserve"> CO</w:t>
      </w:r>
      <w:r w:rsidR="005B2326" w:rsidRPr="00DD3CB4">
        <w:rPr>
          <w:rFonts w:ascii="Arial" w:hAnsi="Arial" w:cs="Arial"/>
          <w:vertAlign w:val="subscript"/>
          <w:lang w:val="en-US"/>
        </w:rPr>
        <w:t xml:space="preserve">2 </w:t>
      </w:r>
      <w:r w:rsidRPr="00DD3CB4">
        <w:rPr>
          <w:rFonts w:ascii="Arial" w:hAnsi="Arial" w:cs="Arial"/>
          <w:lang w:val="en-US"/>
        </w:rPr>
        <w:t>steel solutions</w:t>
      </w:r>
      <w:r w:rsidR="00F27B46" w:rsidRPr="00DD3CB4">
        <w:rPr>
          <w:rFonts w:ascii="Arial" w:hAnsi="Arial" w:cs="Arial"/>
          <w:lang w:val="en-US"/>
        </w:rPr>
        <w:t>.</w:t>
      </w:r>
      <w:r w:rsidRPr="00DD3CB4">
        <w:rPr>
          <w:rFonts w:ascii="Arial" w:hAnsi="Arial" w:cs="Arial"/>
          <w:lang w:val="en-US"/>
        </w:rPr>
        <w:t xml:space="preserve"> Both companies recognize that this reliability is best achieved through collaboration among supply chain partners. </w:t>
      </w:r>
      <w:r w:rsidRPr="00DD3CB4">
        <w:rPr>
          <w:rFonts w:ascii="Arial" w:eastAsia="Times New Roman" w:hAnsi="Arial" w:cs="Arial"/>
        </w:rPr>
        <w:t xml:space="preserve">This collaboration will allow automotive customers, once they have started with the </w:t>
      </w:r>
      <w:r w:rsidR="00C53045" w:rsidRPr="00DD3CB4">
        <w:rPr>
          <w:rFonts w:ascii="Arial" w:hAnsi="Arial" w:cs="Arial"/>
          <w:lang w:val="en-US"/>
        </w:rPr>
        <w:t>CO</w:t>
      </w:r>
      <w:r w:rsidR="00C53045" w:rsidRPr="00DD3CB4">
        <w:rPr>
          <w:rFonts w:ascii="Arial" w:hAnsi="Arial" w:cs="Arial"/>
          <w:vertAlign w:val="subscript"/>
          <w:lang w:val="en-US"/>
        </w:rPr>
        <w:t xml:space="preserve">2 </w:t>
      </w:r>
      <w:r w:rsidR="00C53045" w:rsidRPr="00DD3CB4">
        <w:rPr>
          <w:rFonts w:ascii="Arial" w:eastAsia="Times New Roman" w:hAnsi="Arial" w:cs="Arial"/>
        </w:rPr>
        <w:t>performance</w:t>
      </w:r>
      <w:r w:rsidRPr="00DD3CB4">
        <w:rPr>
          <w:rFonts w:ascii="Arial" w:eastAsia="Times New Roman" w:hAnsi="Arial" w:cs="Arial"/>
        </w:rPr>
        <w:t xml:space="preserve"> on their vehicles, to maintain it over the lifespan of the vehi</w:t>
      </w:r>
      <w:r w:rsidR="0027090B">
        <w:rPr>
          <w:rFonts w:ascii="Arial" w:eastAsia="Times New Roman" w:hAnsi="Arial" w:cs="Arial"/>
        </w:rPr>
        <w:t>cle until end of its production</w:t>
      </w:r>
      <w:r w:rsidR="00F93F02">
        <w:rPr>
          <w:rFonts w:ascii="Arial" w:eastAsia="Times New Roman" w:hAnsi="Arial" w:cs="Arial"/>
        </w:rPr>
        <w:t>.</w:t>
      </w:r>
    </w:p>
    <w:p w14:paraId="76ED76B6" w14:textId="77777777" w:rsidR="00DD3CB4" w:rsidRPr="00F93F02" w:rsidRDefault="00DD3CB4" w:rsidP="00931554">
      <w:pPr>
        <w:jc w:val="both"/>
        <w:rPr>
          <w:rFonts w:ascii="Arial" w:eastAsia="Times New Roman" w:hAnsi="Arial" w:cs="Arial"/>
          <w:strike/>
        </w:rPr>
      </w:pPr>
    </w:p>
    <w:p w14:paraId="0D5E1454" w14:textId="77777777" w:rsidR="009D28D8" w:rsidRPr="00DD3CB4" w:rsidRDefault="009D28D8" w:rsidP="009D28D8">
      <w:pPr>
        <w:jc w:val="both"/>
        <w:rPr>
          <w:rFonts w:ascii="Arial" w:eastAsia="Times New Roman" w:hAnsi="Arial" w:cs="Arial"/>
        </w:rPr>
      </w:pPr>
    </w:p>
    <w:p w14:paraId="2AD9D021" w14:textId="77777777" w:rsidR="00DD3CB4" w:rsidRPr="00DD3CB4" w:rsidRDefault="00DD3CB4" w:rsidP="00931554">
      <w:pPr>
        <w:jc w:val="both"/>
        <w:rPr>
          <w:rFonts w:ascii="Arial" w:eastAsia="Times New Roman" w:hAnsi="Arial" w:cs="Arial"/>
        </w:rPr>
      </w:pPr>
    </w:p>
    <w:p w14:paraId="33FB77FF" w14:textId="77777777" w:rsidR="00DD3CB4" w:rsidRPr="00DD3CB4" w:rsidRDefault="00DD3CB4" w:rsidP="00931554">
      <w:pPr>
        <w:jc w:val="both"/>
        <w:rPr>
          <w:rFonts w:ascii="Arial" w:eastAsia="Times New Roman" w:hAnsi="Arial" w:cs="Arial"/>
        </w:rPr>
      </w:pPr>
    </w:p>
    <w:p w14:paraId="42033267" w14:textId="01123EAF" w:rsidR="00C53045" w:rsidRPr="00DD3CB4" w:rsidRDefault="009D28D8" w:rsidP="00931554">
      <w:pPr>
        <w:jc w:val="both"/>
        <w:rPr>
          <w:rFonts w:ascii="Arial" w:eastAsia="Times New Roman" w:hAnsi="Arial" w:cs="Arial"/>
        </w:rPr>
      </w:pPr>
      <w:r w:rsidRPr="00DD3CB4">
        <w:rPr>
          <w:rFonts w:ascii="Arial" w:eastAsia="Times New Roman" w:hAnsi="Arial" w:cs="Arial"/>
        </w:rPr>
        <w:t xml:space="preserve">In June 2023 at its Capital Markets Day, Gestamp presented the main objectives to contribute to sustainable mobility for future generations. The short-term objective is to support OEMs in the transition towards more sustainable mobility by reducing the weight of metal components and therefore the </w:t>
      </w:r>
      <w:r w:rsidRPr="00DD3CB4">
        <w:rPr>
          <w:rFonts w:ascii="Arial" w:hAnsi="Arial" w:cs="Arial"/>
          <w:lang w:val="en-US"/>
        </w:rPr>
        <w:t>CO</w:t>
      </w:r>
      <w:r w:rsidRPr="00DD3CB4">
        <w:rPr>
          <w:rFonts w:ascii="Arial" w:hAnsi="Arial" w:cs="Arial"/>
          <w:vertAlign w:val="subscript"/>
          <w:lang w:val="en-US"/>
        </w:rPr>
        <w:t xml:space="preserve">2 </w:t>
      </w:r>
      <w:r w:rsidRPr="00DD3CB4">
        <w:rPr>
          <w:rFonts w:ascii="Arial" w:eastAsia="Times New Roman" w:hAnsi="Arial" w:cs="Arial"/>
        </w:rPr>
        <w:t xml:space="preserve">emissions generated. Furthermore, the integration of scrap </w:t>
      </w:r>
    </w:p>
    <w:p w14:paraId="42FA9F1C" w14:textId="77777777" w:rsidR="00EC1526" w:rsidRPr="00DD3CB4" w:rsidRDefault="00EC1526" w:rsidP="00931554">
      <w:pPr>
        <w:jc w:val="both"/>
        <w:rPr>
          <w:rFonts w:ascii="Arial" w:eastAsia="Times New Roman" w:hAnsi="Arial" w:cs="Arial"/>
        </w:rPr>
      </w:pPr>
    </w:p>
    <w:p w14:paraId="3717FD31" w14:textId="51EB114A" w:rsidR="00931554" w:rsidRPr="00DD3CB4" w:rsidRDefault="009D28D8" w:rsidP="00931554">
      <w:pPr>
        <w:jc w:val="both"/>
        <w:rPr>
          <w:rFonts w:ascii="Arial" w:eastAsia="Times New Roman" w:hAnsi="Arial" w:cs="Arial"/>
        </w:rPr>
      </w:pPr>
      <w:r w:rsidRPr="00DD3CB4">
        <w:rPr>
          <w:rFonts w:ascii="Arial" w:eastAsia="Times New Roman" w:hAnsi="Arial" w:cs="Arial"/>
        </w:rPr>
        <w:t xml:space="preserve">management for recycling steel scrap as a secondary raw material contributes to the long-term global goal of a net-zero car. </w:t>
      </w:r>
    </w:p>
    <w:p w14:paraId="349BB060" w14:textId="77777777" w:rsidR="00501886" w:rsidRPr="00DD3CB4" w:rsidRDefault="00501886" w:rsidP="00931554">
      <w:pPr>
        <w:jc w:val="both"/>
        <w:rPr>
          <w:rFonts w:ascii="Arial" w:hAnsi="Arial" w:cs="Arial"/>
          <w:lang w:val="en-US"/>
        </w:rPr>
      </w:pPr>
    </w:p>
    <w:p w14:paraId="37A2061C" w14:textId="39CF73DA" w:rsidR="008523EF" w:rsidRPr="00DD3CB4" w:rsidRDefault="008523EF" w:rsidP="00931554">
      <w:pPr>
        <w:jc w:val="both"/>
        <w:rPr>
          <w:rFonts w:ascii="Arial" w:eastAsia="Times New Roman" w:hAnsi="Arial" w:cs="Arial"/>
        </w:rPr>
      </w:pPr>
      <w:r w:rsidRPr="009B29EE">
        <w:rPr>
          <w:rFonts w:ascii="Arial" w:eastAsia="Times New Roman" w:hAnsi="Arial" w:cs="Arial"/>
        </w:rPr>
        <w:t xml:space="preserve">“The return of </w:t>
      </w:r>
      <w:r w:rsidR="006C0ED0" w:rsidRPr="009B29EE">
        <w:rPr>
          <w:rFonts w:ascii="Arial" w:eastAsia="Times New Roman" w:hAnsi="Arial" w:cs="Arial"/>
        </w:rPr>
        <w:t>high-quality</w:t>
      </w:r>
      <w:r w:rsidRPr="009B29EE">
        <w:rPr>
          <w:rFonts w:ascii="Arial" w:eastAsia="Times New Roman" w:hAnsi="Arial" w:cs="Arial"/>
        </w:rPr>
        <w:t xml:space="preserve"> pre-consumer scrap, with</w:t>
      </w:r>
      <w:r w:rsidR="009B29EE">
        <w:rPr>
          <w:rFonts w:ascii="Arial" w:eastAsia="Times New Roman" w:hAnsi="Arial" w:cs="Arial"/>
        </w:rPr>
        <w:t xml:space="preserve"> </w:t>
      </w:r>
      <w:r w:rsidRPr="009B29EE">
        <w:rPr>
          <w:rFonts w:ascii="Arial" w:eastAsia="Times New Roman" w:hAnsi="Arial" w:cs="Arial"/>
        </w:rPr>
        <w:t>traceability of its origin, quality and processing, for the production of low emission steel products,” affirms Ernesto</w:t>
      </w:r>
      <w:r w:rsidR="007D03D6" w:rsidRPr="009B29EE">
        <w:rPr>
          <w:rFonts w:ascii="Arial" w:eastAsia="Times New Roman" w:hAnsi="Arial" w:cs="Arial"/>
        </w:rPr>
        <w:t xml:space="preserve"> Barceló,</w:t>
      </w:r>
      <w:r w:rsidRPr="009B29EE">
        <w:rPr>
          <w:rFonts w:ascii="Arial" w:eastAsia="Times New Roman" w:hAnsi="Arial" w:cs="Arial"/>
        </w:rPr>
        <w:t xml:space="preserve"> Chief </w:t>
      </w:r>
      <w:r w:rsidR="007D03D6" w:rsidRPr="009B29EE">
        <w:rPr>
          <w:rFonts w:ascii="Arial" w:eastAsia="Times New Roman" w:hAnsi="Arial" w:cs="Arial"/>
        </w:rPr>
        <w:t xml:space="preserve">ESG </w:t>
      </w:r>
      <w:r w:rsidRPr="009B29EE">
        <w:rPr>
          <w:rFonts w:ascii="Arial" w:eastAsia="Times New Roman" w:hAnsi="Arial" w:cs="Arial"/>
        </w:rPr>
        <w:t>Officer, “allows Gestamp to secure the circular supply chain to</w:t>
      </w:r>
      <w:r w:rsidR="000F5969" w:rsidRPr="009B29EE">
        <w:rPr>
          <w:rFonts w:ascii="Arial" w:eastAsia="Times New Roman" w:hAnsi="Arial" w:cs="Arial"/>
        </w:rPr>
        <w:t xml:space="preserve"> our</w:t>
      </w:r>
      <w:r w:rsidRPr="009B29EE">
        <w:rPr>
          <w:rFonts w:ascii="Arial" w:eastAsia="Times New Roman" w:hAnsi="Arial" w:cs="Arial"/>
        </w:rPr>
        <w:t xml:space="preserve"> customers with </w:t>
      </w:r>
      <w:r w:rsidR="009B29EE">
        <w:rPr>
          <w:rFonts w:ascii="Arial" w:eastAsia="Times New Roman" w:hAnsi="Arial" w:cs="Arial"/>
        </w:rPr>
        <w:t xml:space="preserve">a </w:t>
      </w:r>
      <w:r w:rsidR="009B29EE" w:rsidRPr="009B29EE">
        <w:rPr>
          <w:rFonts w:ascii="Arial" w:eastAsia="Times New Roman" w:hAnsi="Arial" w:cs="Arial"/>
        </w:rPr>
        <w:t>secondary</w:t>
      </w:r>
      <w:r w:rsidRPr="009B29EE">
        <w:rPr>
          <w:rFonts w:ascii="Arial" w:eastAsia="Times New Roman" w:hAnsi="Arial" w:cs="Arial"/>
        </w:rPr>
        <w:t xml:space="preserve"> raw material</w:t>
      </w:r>
      <w:r w:rsidR="000F5969" w:rsidRPr="009B29EE">
        <w:rPr>
          <w:rFonts w:ascii="Arial" w:eastAsia="Times New Roman" w:hAnsi="Arial" w:cs="Arial"/>
        </w:rPr>
        <w:t>. Furthermore, this will grant us keep using natural resources</w:t>
      </w:r>
      <w:r w:rsidR="009A7CFC" w:rsidRPr="009B29EE">
        <w:rPr>
          <w:rFonts w:ascii="Arial" w:eastAsia="Times New Roman" w:hAnsi="Arial" w:cs="Arial"/>
        </w:rPr>
        <w:t xml:space="preserve"> in a responsible way</w:t>
      </w:r>
      <w:r w:rsidR="000F5969" w:rsidRPr="009B29EE">
        <w:rPr>
          <w:rFonts w:ascii="Arial" w:eastAsia="Times New Roman" w:hAnsi="Arial" w:cs="Arial"/>
        </w:rPr>
        <w:t xml:space="preserve"> even after decarbonisation objectives have been achieved.</w:t>
      </w:r>
    </w:p>
    <w:p w14:paraId="4CF812E2" w14:textId="77777777" w:rsidR="00501886" w:rsidRPr="00DD3CB4" w:rsidRDefault="00501886" w:rsidP="00931554">
      <w:pPr>
        <w:jc w:val="both"/>
        <w:rPr>
          <w:rFonts w:ascii="Arial" w:hAnsi="Arial" w:cs="Arial"/>
          <w:color w:val="FF0000"/>
        </w:rPr>
      </w:pPr>
    </w:p>
    <w:p w14:paraId="3952D37E" w14:textId="4119D043" w:rsidR="001D5282" w:rsidRPr="00DD3CB4" w:rsidRDefault="005A56A4" w:rsidP="001D5282">
      <w:pPr>
        <w:pStyle w:val="xmsonormal"/>
        <w:rPr>
          <w:rFonts w:ascii="Arial" w:eastAsia="Arial" w:hAnsi="Arial" w:cs="Arial"/>
          <w:color w:val="000000"/>
          <w:sz w:val="22"/>
          <w:szCs w:val="22"/>
          <w:lang w:eastAsia="es-ES" w:bidi="es-ES"/>
        </w:rPr>
      </w:pPr>
      <w:r w:rsidRPr="00DD3CB4">
        <w:rPr>
          <w:rFonts w:ascii="Arial" w:eastAsia="Arial" w:hAnsi="Arial" w:cs="Arial"/>
          <w:color w:val="000000"/>
          <w:sz w:val="22"/>
          <w:szCs w:val="22"/>
          <w:lang w:eastAsia="es-ES" w:bidi="es-ES"/>
        </w:rPr>
        <w:t xml:space="preserve">Speaking about the agreement, Paul Brettnacher, CMO ArcelorMittal Europe – Flat Products, automotive, packaging and electrical steels, said: </w:t>
      </w:r>
      <w:r w:rsidR="00452AF4" w:rsidRPr="00DD3CB4">
        <w:rPr>
          <w:rFonts w:ascii="Arial" w:eastAsia="Arial" w:hAnsi="Arial" w:cs="Arial"/>
          <w:color w:val="000000"/>
          <w:sz w:val="22"/>
          <w:szCs w:val="22"/>
          <w:lang w:eastAsia="es-ES" w:bidi="es-ES"/>
        </w:rPr>
        <w:t xml:space="preserve">“We are delighted to have signed this agreement with </w:t>
      </w:r>
      <w:proofErr w:type="gramStart"/>
      <w:r w:rsidR="00452AF4" w:rsidRPr="00DD3CB4">
        <w:rPr>
          <w:rFonts w:ascii="Arial" w:eastAsia="Arial" w:hAnsi="Arial" w:cs="Arial"/>
          <w:color w:val="000000"/>
          <w:sz w:val="22"/>
          <w:szCs w:val="22"/>
          <w:lang w:eastAsia="es-ES" w:bidi="es-ES"/>
        </w:rPr>
        <w:t>Gestamp, that</w:t>
      </w:r>
      <w:proofErr w:type="gramEnd"/>
      <w:r w:rsidR="00452AF4" w:rsidRPr="00DD3CB4">
        <w:rPr>
          <w:rFonts w:ascii="Arial" w:eastAsia="Arial" w:hAnsi="Arial" w:cs="Arial"/>
          <w:color w:val="000000"/>
          <w:sz w:val="22"/>
          <w:szCs w:val="22"/>
          <w:lang w:eastAsia="es-ES" w:bidi="es-ES"/>
        </w:rPr>
        <w:t xml:space="preserve"> strengthens the work we are doing together on environmental sustainability in the automotive sector. </w:t>
      </w:r>
      <w:r w:rsidR="008F0FC1" w:rsidRPr="00DD3CB4">
        <w:rPr>
          <w:rFonts w:ascii="Arial" w:eastAsia="Arial" w:hAnsi="Arial" w:cs="Arial"/>
          <w:color w:val="000000"/>
          <w:sz w:val="22"/>
          <w:szCs w:val="22"/>
          <w:lang w:eastAsia="es-ES" w:bidi="es-ES"/>
        </w:rPr>
        <w:t>T</w:t>
      </w:r>
      <w:r w:rsidR="001D5282" w:rsidRPr="00DD3CB4">
        <w:rPr>
          <w:rFonts w:ascii="Arial" w:eastAsia="Arial" w:hAnsi="Arial" w:cs="Arial"/>
          <w:color w:val="000000"/>
          <w:sz w:val="22"/>
          <w:szCs w:val="22"/>
          <w:lang w:eastAsia="es-ES" w:bidi="es-ES"/>
        </w:rPr>
        <w:t xml:space="preserve">his step </w:t>
      </w:r>
      <w:r w:rsidR="001F3CC8" w:rsidRPr="00DD3CB4">
        <w:rPr>
          <w:rFonts w:ascii="Arial" w:eastAsia="Arial" w:hAnsi="Arial" w:cs="Arial"/>
          <w:color w:val="000000"/>
          <w:sz w:val="22"/>
          <w:szCs w:val="22"/>
          <w:lang w:eastAsia="es-ES" w:bidi="es-ES"/>
        </w:rPr>
        <w:t>is</w:t>
      </w:r>
      <w:r w:rsidR="001D5282" w:rsidRPr="00DD3CB4">
        <w:rPr>
          <w:rFonts w:ascii="Arial" w:eastAsia="Arial" w:hAnsi="Arial" w:cs="Arial"/>
          <w:color w:val="000000"/>
          <w:sz w:val="22"/>
          <w:szCs w:val="22"/>
          <w:lang w:eastAsia="es-ES" w:bidi="es-ES"/>
        </w:rPr>
        <w:t xml:space="preserve"> </w:t>
      </w:r>
      <w:r w:rsidR="001F3CC8" w:rsidRPr="00DD3CB4">
        <w:rPr>
          <w:rFonts w:ascii="Arial" w:eastAsia="Arial" w:hAnsi="Arial" w:cs="Arial"/>
          <w:color w:val="000000"/>
          <w:sz w:val="22"/>
          <w:szCs w:val="22"/>
          <w:lang w:eastAsia="es-ES" w:bidi="es-ES"/>
        </w:rPr>
        <w:t xml:space="preserve">a </w:t>
      </w:r>
      <w:r w:rsidR="001D5282" w:rsidRPr="00DD3CB4">
        <w:rPr>
          <w:rFonts w:ascii="Arial" w:eastAsia="Arial" w:hAnsi="Arial" w:cs="Arial"/>
          <w:color w:val="000000"/>
          <w:sz w:val="22"/>
          <w:szCs w:val="22"/>
          <w:lang w:eastAsia="es-ES" w:bidi="es-ES"/>
        </w:rPr>
        <w:t>new milestone</w:t>
      </w:r>
      <w:r w:rsidR="002A3C6B" w:rsidRPr="00DD3CB4">
        <w:rPr>
          <w:rFonts w:ascii="Arial" w:eastAsia="Arial" w:hAnsi="Arial" w:cs="Arial"/>
          <w:color w:val="000000"/>
          <w:sz w:val="22"/>
          <w:szCs w:val="22"/>
          <w:lang w:eastAsia="es-ES" w:bidi="es-ES"/>
        </w:rPr>
        <w:t xml:space="preserve"> for ArcelorMittal</w:t>
      </w:r>
      <w:r w:rsidR="00395BB8" w:rsidRPr="00DD3CB4">
        <w:rPr>
          <w:rFonts w:ascii="Arial" w:eastAsia="Arial" w:hAnsi="Arial" w:cs="Arial"/>
          <w:color w:val="000000"/>
          <w:sz w:val="22"/>
          <w:szCs w:val="22"/>
          <w:lang w:eastAsia="es-ES" w:bidi="es-ES"/>
        </w:rPr>
        <w:t xml:space="preserve"> in our work to</w:t>
      </w:r>
      <w:r w:rsidR="00951BF7" w:rsidRPr="00DD3CB4">
        <w:rPr>
          <w:rFonts w:ascii="Arial" w:eastAsia="Arial" w:hAnsi="Arial" w:cs="Arial"/>
          <w:color w:val="000000"/>
          <w:sz w:val="22"/>
          <w:szCs w:val="22"/>
          <w:lang w:eastAsia="es-ES" w:bidi="es-ES"/>
        </w:rPr>
        <w:t xml:space="preserve"> offer our automotive customers a broad range of low-carbon emissions steel grades</w:t>
      </w:r>
      <w:r w:rsidR="001D5282" w:rsidRPr="00DD3CB4">
        <w:rPr>
          <w:rFonts w:ascii="Arial" w:eastAsia="Arial" w:hAnsi="Arial" w:cs="Arial"/>
          <w:color w:val="000000"/>
          <w:sz w:val="22"/>
          <w:szCs w:val="22"/>
          <w:lang w:eastAsia="es-ES" w:bidi="es-ES"/>
        </w:rPr>
        <w:t>, after other successes such</w:t>
      </w:r>
      <w:r w:rsidR="0044082D" w:rsidRPr="00DD3CB4">
        <w:rPr>
          <w:rFonts w:ascii="Arial" w:eastAsia="Arial" w:hAnsi="Arial" w:cs="Arial"/>
          <w:color w:val="000000"/>
          <w:sz w:val="22"/>
          <w:szCs w:val="22"/>
          <w:lang w:eastAsia="es-ES" w:bidi="es-ES"/>
        </w:rPr>
        <w:t xml:space="preserve"> as the</w:t>
      </w:r>
      <w:r w:rsidR="0044082D" w:rsidRPr="00DD3CB4">
        <w:rPr>
          <w:rFonts w:ascii="Arial" w:hAnsi="Arial" w:cs="Arial"/>
          <w:sz w:val="22"/>
          <w:szCs w:val="22"/>
        </w:rPr>
        <w:t xml:space="preserve"> </w:t>
      </w:r>
      <w:r w:rsidR="00D20D39" w:rsidRPr="00DD3CB4">
        <w:rPr>
          <w:rFonts w:ascii="Arial" w:eastAsia="Arial" w:hAnsi="Arial" w:cs="Arial"/>
          <w:color w:val="000000"/>
          <w:sz w:val="22"/>
          <w:szCs w:val="22"/>
          <w:lang w:eastAsia="es-ES" w:bidi="es-ES"/>
        </w:rPr>
        <w:t xml:space="preserve">commercialization of Usibor®1500 </w:t>
      </w:r>
      <w:r w:rsidR="001D347D" w:rsidRPr="00DD3CB4">
        <w:rPr>
          <w:rFonts w:ascii="Arial" w:eastAsia="Arial" w:hAnsi="Arial" w:cs="Arial"/>
          <w:color w:val="000000"/>
          <w:sz w:val="22"/>
          <w:szCs w:val="22"/>
          <w:lang w:eastAsia="es-ES" w:bidi="es-ES"/>
        </w:rPr>
        <w:t xml:space="preserve">made </w:t>
      </w:r>
      <w:r w:rsidR="00D20D39" w:rsidRPr="00DD3CB4">
        <w:rPr>
          <w:rFonts w:ascii="Arial" w:eastAsia="Arial" w:hAnsi="Arial" w:cs="Arial"/>
          <w:color w:val="000000"/>
          <w:sz w:val="22"/>
          <w:szCs w:val="22"/>
          <w:lang w:eastAsia="es-ES" w:bidi="es-ES"/>
        </w:rPr>
        <w:t>with XCarb® recycled and renewably produced substrate</w:t>
      </w:r>
      <w:r w:rsidR="003062C6" w:rsidRPr="00DD3CB4">
        <w:rPr>
          <w:rFonts w:ascii="Arial" w:eastAsia="Arial" w:hAnsi="Arial" w:cs="Arial"/>
          <w:color w:val="000000"/>
          <w:sz w:val="22"/>
          <w:szCs w:val="22"/>
          <w:lang w:eastAsia="es-ES" w:bidi="es-ES"/>
        </w:rPr>
        <w:t xml:space="preserve">”. </w:t>
      </w:r>
    </w:p>
    <w:p w14:paraId="366EDAD3" w14:textId="2529A1F4" w:rsidR="00D432F1" w:rsidRPr="00DD3CB4" w:rsidRDefault="00D432F1" w:rsidP="00931554">
      <w:pPr>
        <w:jc w:val="both"/>
        <w:rPr>
          <w:rFonts w:ascii="Arial" w:hAnsi="Arial" w:cs="Arial"/>
          <w:lang w:val="en-US"/>
        </w:rPr>
      </w:pPr>
    </w:p>
    <w:p w14:paraId="70C77C43" w14:textId="3FDDEBCB" w:rsidR="00D432F1" w:rsidRPr="00DD3CB4" w:rsidRDefault="00D432F1" w:rsidP="00931554">
      <w:pPr>
        <w:spacing w:after="189" w:line="249" w:lineRule="auto"/>
        <w:ind w:right="1"/>
        <w:jc w:val="both"/>
        <w:rPr>
          <w:rFonts w:ascii="Arial" w:eastAsia="Arial" w:hAnsi="Arial" w:cs="Arial"/>
          <w:b/>
          <w:color w:val="000000"/>
          <w:lang w:eastAsia="es-ES" w:bidi="es-ES"/>
        </w:rPr>
      </w:pPr>
      <w:r w:rsidRPr="00DD3CB4">
        <w:rPr>
          <w:rFonts w:ascii="Arial" w:eastAsia="Arial" w:hAnsi="Arial" w:cs="Arial"/>
          <w:b/>
          <w:color w:val="000000"/>
          <w:lang w:eastAsia="es-ES" w:bidi="es-ES"/>
        </w:rPr>
        <w:t>About Gestamp</w:t>
      </w:r>
    </w:p>
    <w:p w14:paraId="2FF71246" w14:textId="0901F913" w:rsidR="00D432F1" w:rsidRPr="00DD3CB4" w:rsidRDefault="00D432F1" w:rsidP="00931554">
      <w:pPr>
        <w:spacing w:after="189" w:line="249" w:lineRule="auto"/>
        <w:ind w:right="1"/>
        <w:jc w:val="both"/>
        <w:rPr>
          <w:rFonts w:ascii="Arial" w:eastAsia="Arial" w:hAnsi="Arial" w:cs="Arial"/>
          <w:color w:val="000000"/>
          <w:lang w:eastAsia="es-ES" w:bidi="es-ES"/>
        </w:rPr>
      </w:pPr>
      <w:r w:rsidRPr="00DD3CB4">
        <w:rPr>
          <w:rFonts w:ascii="Arial" w:eastAsia="Arial" w:hAnsi="Arial" w:cs="Arial"/>
          <w:color w:val="000000"/>
          <w:lang w:eastAsia="es-ES" w:bidi="es-ES"/>
        </w:rPr>
        <w:t xml:space="preserve">Gestamp is a multinational specialized in the design, development and manufacture of highly engineered metal components for the main vehicle manufacturers. It develops products with an innovative design to produce lighter and safer vehicles, which offer lower energy consumption and a lower environmental impact. Its products cover the areas of </w:t>
      </w:r>
      <w:proofErr w:type="spellStart"/>
      <w:r w:rsidRPr="00DD3CB4">
        <w:rPr>
          <w:rFonts w:ascii="Arial" w:eastAsia="Arial" w:hAnsi="Arial" w:cs="Arial"/>
          <w:color w:val="000000"/>
          <w:lang w:eastAsia="es-ES" w:bidi="es-ES"/>
        </w:rPr>
        <w:t>BiW</w:t>
      </w:r>
      <w:proofErr w:type="spellEnd"/>
      <w:r w:rsidRPr="00DD3CB4">
        <w:rPr>
          <w:rFonts w:ascii="Arial" w:eastAsia="Arial" w:hAnsi="Arial" w:cs="Arial"/>
          <w:color w:val="000000"/>
          <w:lang w:eastAsia="es-ES" w:bidi="es-ES"/>
        </w:rPr>
        <w:t>, chassis and mechanisms.</w:t>
      </w:r>
    </w:p>
    <w:p w14:paraId="3484CBB1" w14:textId="1C159FD1" w:rsidR="00D432F1" w:rsidRPr="00DD3CB4" w:rsidRDefault="00D432F1" w:rsidP="00931554">
      <w:pPr>
        <w:spacing w:after="189" w:line="249" w:lineRule="auto"/>
        <w:ind w:right="1"/>
        <w:jc w:val="both"/>
        <w:rPr>
          <w:rFonts w:ascii="Arial" w:eastAsia="Arial" w:hAnsi="Arial" w:cs="Arial"/>
          <w:color w:val="000000"/>
          <w:lang w:eastAsia="es-ES" w:bidi="es-ES"/>
        </w:rPr>
      </w:pPr>
      <w:bookmarkStart w:id="0" w:name="_GoBack"/>
      <w:bookmarkEnd w:id="0"/>
      <w:r w:rsidRPr="009B29EE">
        <w:rPr>
          <w:rFonts w:ascii="Arial" w:eastAsia="Arial" w:hAnsi="Arial" w:cs="Arial"/>
          <w:color w:val="000000"/>
          <w:lang w:eastAsia="es-ES" w:bidi="es-ES"/>
        </w:rPr>
        <w:t>The Company is present in 24 countries with</w:t>
      </w:r>
      <w:r w:rsidR="009E075D" w:rsidRPr="009B29EE">
        <w:rPr>
          <w:rFonts w:ascii="Arial" w:eastAsia="Arial" w:hAnsi="Arial" w:cs="Arial"/>
          <w:color w:val="000000"/>
          <w:lang w:eastAsia="es-ES" w:bidi="es-ES"/>
        </w:rPr>
        <w:t xml:space="preserve"> </w:t>
      </w:r>
      <w:r w:rsidRPr="009B29EE">
        <w:rPr>
          <w:rFonts w:ascii="Arial" w:eastAsia="Arial" w:hAnsi="Arial" w:cs="Arial"/>
          <w:color w:val="000000"/>
          <w:lang w:eastAsia="es-ES" w:bidi="es-ES"/>
        </w:rPr>
        <w:t xml:space="preserve">115 production plants (5 </w:t>
      </w:r>
      <w:r w:rsidR="0027090B" w:rsidRPr="009B29EE">
        <w:rPr>
          <w:rFonts w:ascii="Arial" w:eastAsia="Arial" w:hAnsi="Arial" w:cs="Arial"/>
          <w:color w:val="000000"/>
          <w:lang w:eastAsia="es-ES" w:bidi="es-ES"/>
        </w:rPr>
        <w:t xml:space="preserve">of those </w:t>
      </w:r>
      <w:r w:rsidRPr="009B29EE">
        <w:rPr>
          <w:rFonts w:ascii="Arial" w:eastAsia="Arial" w:hAnsi="Arial" w:cs="Arial"/>
          <w:color w:val="000000"/>
          <w:lang w:eastAsia="es-ES" w:bidi="es-ES"/>
        </w:rPr>
        <w:t>under construction),</w:t>
      </w:r>
      <w:r w:rsidRPr="00DD3CB4">
        <w:rPr>
          <w:rFonts w:ascii="Arial" w:eastAsia="Arial" w:hAnsi="Arial" w:cs="Arial"/>
          <w:color w:val="000000"/>
          <w:lang w:eastAsia="es-ES" w:bidi="es-ES"/>
        </w:rPr>
        <w:t xml:space="preserve"> 13 R&amp;D </w:t>
      </w:r>
      <w:proofErr w:type="spellStart"/>
      <w:r w:rsidRPr="00DD3CB4">
        <w:rPr>
          <w:rFonts w:ascii="Arial" w:eastAsia="Arial" w:hAnsi="Arial" w:cs="Arial"/>
          <w:color w:val="000000"/>
          <w:lang w:eastAsia="es-ES" w:bidi="es-ES"/>
        </w:rPr>
        <w:t>centers</w:t>
      </w:r>
      <w:proofErr w:type="spellEnd"/>
      <w:r w:rsidRPr="00DD3CB4">
        <w:rPr>
          <w:rFonts w:ascii="Arial" w:eastAsia="Arial" w:hAnsi="Arial" w:cs="Arial"/>
          <w:color w:val="000000"/>
          <w:lang w:eastAsia="es-ES" w:bidi="es-ES"/>
        </w:rPr>
        <w:t xml:space="preserve"> and a workforce of nearly 43,000 employees worldwide. Its turnover in 2022 was €10,726 million. Gestamp is listed on the Spanish stock exchange under the ticker GEST.</w:t>
      </w:r>
    </w:p>
    <w:p w14:paraId="26284389" w14:textId="0D18B5D8" w:rsidR="00D5170E" w:rsidRPr="00DD3CB4" w:rsidRDefault="00D5170E" w:rsidP="00931554">
      <w:pPr>
        <w:spacing w:after="189" w:line="249" w:lineRule="auto"/>
        <w:ind w:right="1"/>
        <w:jc w:val="both"/>
        <w:rPr>
          <w:rFonts w:ascii="Arial" w:eastAsia="Calibri" w:hAnsi="Arial" w:cs="Arial"/>
          <w:b/>
          <w:lang w:val="en-US" w:eastAsia="es-ES" w:bidi="es-ES"/>
        </w:rPr>
      </w:pPr>
      <w:r w:rsidRPr="00DD3CB4">
        <w:rPr>
          <w:rFonts w:ascii="Arial" w:eastAsia="Calibri" w:hAnsi="Arial" w:cs="Arial"/>
          <w:b/>
          <w:lang w:val="en-US" w:eastAsia="es-ES" w:bidi="es-ES"/>
        </w:rPr>
        <w:t>About ArcelorMittal</w:t>
      </w:r>
    </w:p>
    <w:p w14:paraId="1FAA41D4" w14:textId="3A3F932F" w:rsidR="00E30F56" w:rsidRPr="00DD3CB4" w:rsidRDefault="00E30F56" w:rsidP="00E30F56">
      <w:pPr>
        <w:pStyle w:val="article-disclaimertext"/>
        <w:shd w:val="clear" w:color="auto" w:fill="FFFFFF"/>
        <w:spacing w:before="150" w:beforeAutospacing="0" w:after="150" w:afterAutospacing="0"/>
        <w:rPr>
          <w:rFonts w:ascii="Arial" w:hAnsi="Arial" w:cs="Arial"/>
          <w:color w:val="2A2A2A"/>
          <w:sz w:val="22"/>
          <w:szCs w:val="22"/>
        </w:rPr>
      </w:pPr>
      <w:r w:rsidRPr="00DD3CB4">
        <w:rPr>
          <w:rFonts w:ascii="Arial" w:hAnsi="Arial" w:cs="Arial"/>
          <w:color w:val="2A2A2A"/>
          <w:sz w:val="22"/>
          <w:szCs w:val="22"/>
        </w:rPr>
        <w:t xml:space="preserve">ArcelorMittal is the world's leading steel and mining company, with a presence in 60 countries and primary steelmaking facilities in 16 countries. In 2022, ArcelorMittal had revenues of $79.8 billion and crude steel production of 59.0 million metric tonnes, while iron ore production reached 45.3 million metric tonnes. Our purpose is to produce ever smarter steels that have a positive benefit for people and planet. Steels made using innovative processes which use less energy, emit significantly less carbon and reduce costs. Steels that are cleaner, stronger and reusable. Steels for electric vehicles and renewable energy infrastructure that will support societies as they transform through this century. With steel at our core, our inventive people and an entrepreneurial culture at heart, we will support the world in making that change. This is what we believe it takes to be the steel company of the future. ArcelorMittal is listed on the stock exchanges of New York (MT), Amsterdam (MT), Paris (MT), Luxembourg (MT) and on the Spanish stock exchanges of Barcelona, Bilbao, Madrid and Valencia (MTS). For more information about ArcelorMittal please visit: </w:t>
      </w:r>
      <w:hyperlink r:id="rId11" w:history="1">
        <w:r w:rsidR="00DD3CB4" w:rsidRPr="00DD3CB4">
          <w:rPr>
            <w:rStyle w:val="Hipervnculo"/>
            <w:rFonts w:ascii="Arial" w:hAnsi="Arial" w:cs="Arial"/>
            <w:sz w:val="22"/>
            <w:szCs w:val="22"/>
          </w:rPr>
          <w:t>http://corporate.arcelormittal.com/</w:t>
        </w:r>
      </w:hyperlink>
    </w:p>
    <w:p w14:paraId="500CD35E" w14:textId="77777777" w:rsidR="00DD3CB4" w:rsidRPr="00DD3CB4" w:rsidRDefault="00DD3CB4" w:rsidP="00E30F56">
      <w:pPr>
        <w:pStyle w:val="article-disclaimertext"/>
        <w:shd w:val="clear" w:color="auto" w:fill="FFFFFF"/>
        <w:spacing w:before="150" w:beforeAutospacing="0" w:after="150" w:afterAutospacing="0"/>
        <w:rPr>
          <w:rFonts w:ascii="Arial" w:hAnsi="Arial" w:cs="Arial"/>
          <w:color w:val="2A2A2A"/>
          <w:sz w:val="22"/>
          <w:szCs w:val="22"/>
        </w:rPr>
      </w:pPr>
    </w:p>
    <w:p w14:paraId="4C7AFF06" w14:textId="77777777" w:rsidR="00DD3CB4" w:rsidRPr="00DD3CB4" w:rsidRDefault="00DD3CB4" w:rsidP="00E30F56">
      <w:pPr>
        <w:pStyle w:val="article-disclaimertext"/>
        <w:shd w:val="clear" w:color="auto" w:fill="FFFFFF"/>
        <w:spacing w:before="150" w:beforeAutospacing="0" w:after="150" w:afterAutospacing="0"/>
        <w:rPr>
          <w:rFonts w:ascii="Arial" w:hAnsi="Arial" w:cs="Arial"/>
          <w:color w:val="2A2A2A"/>
          <w:sz w:val="22"/>
          <w:szCs w:val="22"/>
        </w:rPr>
      </w:pPr>
    </w:p>
    <w:p w14:paraId="14843273" w14:textId="77777777" w:rsidR="00DD3CB4" w:rsidRPr="00DD3CB4" w:rsidRDefault="00DD3CB4" w:rsidP="00E30F56">
      <w:pPr>
        <w:pStyle w:val="article-disclaimertext"/>
        <w:shd w:val="clear" w:color="auto" w:fill="FFFFFF"/>
        <w:spacing w:before="150" w:beforeAutospacing="0" w:after="150" w:afterAutospacing="0"/>
        <w:rPr>
          <w:rFonts w:ascii="Arial" w:hAnsi="Arial" w:cs="Arial"/>
          <w:color w:val="2A2A2A"/>
          <w:sz w:val="22"/>
          <w:szCs w:val="22"/>
        </w:rPr>
      </w:pPr>
    </w:p>
    <w:p w14:paraId="1573BAB8" w14:textId="6F0438D3" w:rsidR="00F27B46" w:rsidRPr="00DD3CB4" w:rsidRDefault="00F27B46" w:rsidP="00F27B46">
      <w:pPr>
        <w:rPr>
          <w:rFonts w:ascii="Arial" w:hAnsi="Arial" w:cs="Arial"/>
          <w:lang w:val="en"/>
        </w:rPr>
      </w:pPr>
      <w:r w:rsidRPr="00DD3CB4">
        <w:rPr>
          <w:rFonts w:ascii="Arial" w:hAnsi="Arial" w:cs="Arial"/>
          <w:b/>
          <w:bCs/>
          <w:lang w:val="en"/>
        </w:rPr>
        <w:t>About XCarb®:</w:t>
      </w:r>
      <w:r w:rsidRPr="00DD3CB4">
        <w:rPr>
          <w:rFonts w:ascii="Arial" w:hAnsi="Arial" w:cs="Arial"/>
          <w:lang w:val="en"/>
        </w:rPr>
        <w:t xml:space="preserve"> </w:t>
      </w:r>
    </w:p>
    <w:p w14:paraId="7CB70CD1" w14:textId="0EAF05E6" w:rsidR="00F27B46" w:rsidRPr="00DD3CB4" w:rsidRDefault="00F27B46" w:rsidP="00DD3CB4">
      <w:pPr>
        <w:rPr>
          <w:rFonts w:ascii="Arial" w:eastAsia="Calibri" w:hAnsi="Arial" w:cs="Arial"/>
          <w:b/>
          <w:lang w:val="en"/>
        </w:rPr>
      </w:pPr>
      <w:r w:rsidRPr="00DD3CB4">
        <w:rPr>
          <w:rFonts w:ascii="Arial" w:hAnsi="Arial" w:cs="Arial"/>
          <w:lang w:val="en"/>
        </w:rPr>
        <w:t xml:space="preserve">XCarb® is designed to bring together all of ArcelorMittal’s reduced, low and zero-carbon products and steelmaking activities. As part of the XCarb® brand ArcelorMittal has launched two innovative offers for our customers: XCarb® green steel certificates for products made via the Blast Furnace route and XCarb® renewably produced for products made via the Electric Arc Furnace route using scrap.   </w:t>
      </w:r>
    </w:p>
    <w:p w14:paraId="56DD3393" w14:textId="77777777" w:rsidR="00C53045" w:rsidRPr="00DD3CB4" w:rsidRDefault="00C53045" w:rsidP="00931554">
      <w:pPr>
        <w:spacing w:after="189" w:line="249" w:lineRule="auto"/>
        <w:ind w:right="1"/>
        <w:jc w:val="both"/>
        <w:rPr>
          <w:rFonts w:ascii="Arial" w:eastAsia="Arial" w:hAnsi="Arial" w:cs="Arial"/>
          <w:b/>
          <w:lang w:eastAsia="es-ES" w:bidi="es-ES"/>
        </w:rPr>
      </w:pPr>
    </w:p>
    <w:p w14:paraId="08BD3C8B" w14:textId="4936D02D" w:rsidR="00D432F1" w:rsidRPr="00DD3CB4" w:rsidRDefault="00D432F1" w:rsidP="00931554">
      <w:pPr>
        <w:spacing w:after="189" w:line="249" w:lineRule="auto"/>
        <w:ind w:right="1"/>
        <w:jc w:val="both"/>
        <w:rPr>
          <w:rFonts w:ascii="Arial" w:eastAsia="Arial" w:hAnsi="Arial" w:cs="Arial"/>
          <w:b/>
          <w:lang w:eastAsia="es-ES" w:bidi="es-ES"/>
        </w:rPr>
      </w:pPr>
      <w:r w:rsidRPr="00DD3CB4">
        <w:rPr>
          <w:rFonts w:ascii="Arial" w:eastAsia="Arial" w:hAnsi="Arial" w:cs="Arial"/>
          <w:b/>
          <w:lang w:eastAsia="es-ES" w:bidi="es-ES"/>
        </w:rPr>
        <w:t>For more information about Gestamp:</w:t>
      </w:r>
    </w:p>
    <w:p w14:paraId="5EC84F8D" w14:textId="77777777" w:rsidR="00D432F1" w:rsidRPr="00DD3CB4" w:rsidRDefault="00D432F1" w:rsidP="00931554">
      <w:pPr>
        <w:spacing w:after="189"/>
        <w:ind w:right="1"/>
        <w:jc w:val="both"/>
        <w:rPr>
          <w:rFonts w:ascii="Arial" w:eastAsia="Arial" w:hAnsi="Arial" w:cs="Arial"/>
          <w:lang w:eastAsia="es-ES" w:bidi="es-ES"/>
        </w:rPr>
      </w:pPr>
      <w:r w:rsidRPr="00DD3CB4">
        <w:rPr>
          <w:rFonts w:ascii="Arial" w:eastAsia="Arial" w:hAnsi="Arial" w:cs="Arial"/>
          <w:lang w:eastAsia="es-ES" w:bidi="es-ES"/>
        </w:rPr>
        <w:t xml:space="preserve">Miguel </w:t>
      </w:r>
      <w:proofErr w:type="spellStart"/>
      <w:r w:rsidRPr="00DD3CB4">
        <w:rPr>
          <w:rFonts w:ascii="Arial" w:eastAsia="Arial" w:hAnsi="Arial" w:cs="Arial"/>
          <w:lang w:eastAsia="es-ES" w:bidi="es-ES"/>
        </w:rPr>
        <w:t>Bañón</w:t>
      </w:r>
      <w:proofErr w:type="spellEnd"/>
      <w:r w:rsidRPr="00DD3CB4">
        <w:rPr>
          <w:rFonts w:ascii="Arial" w:eastAsia="Arial" w:hAnsi="Arial" w:cs="Arial"/>
          <w:lang w:eastAsia="es-ES" w:bidi="es-ES"/>
        </w:rPr>
        <w:t xml:space="preserve"> Penalba</w:t>
      </w:r>
    </w:p>
    <w:p w14:paraId="45A0B0C2" w14:textId="77777777" w:rsidR="00D432F1" w:rsidRPr="00DD3CB4" w:rsidRDefault="00D432F1" w:rsidP="00931554">
      <w:pPr>
        <w:spacing w:after="189"/>
        <w:ind w:right="1"/>
        <w:jc w:val="both"/>
        <w:rPr>
          <w:rFonts w:ascii="Arial" w:eastAsia="Arial" w:hAnsi="Arial" w:cs="Arial"/>
          <w:lang w:eastAsia="es-ES" w:bidi="es-ES"/>
        </w:rPr>
      </w:pPr>
      <w:r w:rsidRPr="00DD3CB4">
        <w:rPr>
          <w:rFonts w:ascii="Arial" w:eastAsia="Arial" w:hAnsi="Arial" w:cs="Arial"/>
          <w:lang w:eastAsia="es-ES" w:bidi="es-ES"/>
        </w:rPr>
        <w:t>Content and Media Relations Manager, Gestamp</w:t>
      </w:r>
    </w:p>
    <w:p w14:paraId="40A9E8D4" w14:textId="77777777" w:rsidR="00D432F1" w:rsidRPr="00DD3CB4" w:rsidRDefault="00D432F1" w:rsidP="00931554">
      <w:pPr>
        <w:spacing w:after="189"/>
        <w:ind w:right="1"/>
        <w:jc w:val="both"/>
        <w:rPr>
          <w:rFonts w:ascii="Arial" w:eastAsia="Arial" w:hAnsi="Arial" w:cs="Arial"/>
          <w:lang w:eastAsia="es-ES" w:bidi="es-ES"/>
        </w:rPr>
      </w:pPr>
      <w:r w:rsidRPr="00DD3CB4">
        <w:rPr>
          <w:rFonts w:ascii="Arial" w:eastAsia="Arial" w:hAnsi="Arial" w:cs="Arial"/>
          <w:color w:val="000000"/>
          <w:lang w:val="en-US" w:eastAsia="es-ES" w:bidi="es-ES"/>
        </w:rPr>
        <w:t>mbanonpenalba@gestamp.com</w:t>
      </w:r>
      <w:hyperlink r:id="rId12" w:history="1"/>
    </w:p>
    <w:p w14:paraId="5155EB80" w14:textId="6CB2D7B8" w:rsidR="00D432F1" w:rsidRPr="00DD3CB4" w:rsidRDefault="00D432F1" w:rsidP="00931554">
      <w:pPr>
        <w:spacing w:after="189"/>
        <w:ind w:right="1"/>
        <w:jc w:val="both"/>
        <w:rPr>
          <w:rFonts w:ascii="Arial" w:eastAsia="Arial" w:hAnsi="Arial" w:cs="Arial"/>
          <w:lang w:eastAsia="es-ES" w:bidi="es-ES"/>
        </w:rPr>
      </w:pPr>
      <w:r w:rsidRPr="00DD3CB4">
        <w:rPr>
          <w:rFonts w:ascii="Arial" w:eastAsia="Arial" w:hAnsi="Arial" w:cs="Arial"/>
          <w:lang w:eastAsia="es-ES" w:bidi="es-ES"/>
        </w:rPr>
        <w:t>+34 619 406 058 / +34 658 508 731</w:t>
      </w:r>
    </w:p>
    <w:p w14:paraId="0D9C839C" w14:textId="77777777" w:rsidR="00C31390" w:rsidRPr="00DD3CB4" w:rsidRDefault="00C31390" w:rsidP="00C31390">
      <w:pPr>
        <w:rPr>
          <w:rFonts w:ascii="Arial" w:hAnsi="Arial" w:cs="Arial"/>
        </w:rPr>
      </w:pPr>
    </w:p>
    <w:p w14:paraId="7A3CE53F" w14:textId="0D338C5D" w:rsidR="00C31390" w:rsidRPr="00DD3CB4" w:rsidRDefault="00C31390" w:rsidP="00931554">
      <w:pPr>
        <w:spacing w:after="189"/>
        <w:ind w:right="1"/>
        <w:jc w:val="both"/>
        <w:rPr>
          <w:rFonts w:ascii="Arial" w:eastAsia="Arial" w:hAnsi="Arial" w:cs="Arial"/>
          <w:lang w:eastAsia="es-ES" w:bidi="es-ES"/>
        </w:rPr>
      </w:pPr>
    </w:p>
    <w:p w14:paraId="160278B1" w14:textId="77777777" w:rsidR="00C46777" w:rsidRPr="00DD3CB4" w:rsidRDefault="00C46777" w:rsidP="00931554">
      <w:pPr>
        <w:rPr>
          <w:rFonts w:ascii="Arial" w:hAnsi="Arial" w:cs="Arial"/>
          <w:sz w:val="24"/>
          <w:szCs w:val="24"/>
          <w:lang w:val="en-US"/>
        </w:rPr>
      </w:pPr>
    </w:p>
    <w:sectPr w:rsidR="00C46777" w:rsidRPr="00DD3CB4">
      <w:headerReference w:type="default" r:id="rId13"/>
      <w:footerReference w:type="defaul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2E5902" w14:textId="77777777" w:rsidR="004B54DD" w:rsidRDefault="004B54DD" w:rsidP="00E21C36">
      <w:r>
        <w:separator/>
      </w:r>
    </w:p>
  </w:endnote>
  <w:endnote w:type="continuationSeparator" w:id="0">
    <w:p w14:paraId="212283D4" w14:textId="77777777" w:rsidR="004B54DD" w:rsidRDefault="004B54DD" w:rsidP="00E21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36550" w14:textId="2637EBBC" w:rsidR="00D432F1" w:rsidRDefault="00D432F1">
    <w:pPr>
      <w:pStyle w:val="Piedepgina"/>
    </w:pPr>
    <w:r>
      <w:rPr>
        <w:noProof/>
        <w:lang w:val="es-ES" w:eastAsia="es-ES"/>
      </w:rPr>
      <w:drawing>
        <wp:anchor distT="0" distB="0" distL="114300" distR="114300" simplePos="0" relativeHeight="251661312" behindDoc="0" locked="0" layoutInCell="1" allowOverlap="1" wp14:anchorId="4A5B42F8" wp14:editId="0F5DCEE1">
          <wp:simplePos x="0" y="0"/>
          <wp:positionH relativeFrom="page">
            <wp:align>left</wp:align>
          </wp:positionH>
          <wp:positionV relativeFrom="paragraph">
            <wp:posOffset>-287079</wp:posOffset>
          </wp:positionV>
          <wp:extent cx="7731691" cy="886125"/>
          <wp:effectExtent l="0" t="0" r="3175" b="9525"/>
          <wp:wrapNone/>
          <wp:docPr id="8" name="Imagen 8" descr="C:\Users\mberzal\AppData\Local\Microsoft\Windows\INetCache\Content.Word\footer_ing_sin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mberzal\AppData\Local\Microsoft\Windows\INetCache\Content.Word\footer_ing_sin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731691" cy="88612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CEE20D" w14:textId="77777777" w:rsidR="004B54DD" w:rsidRDefault="004B54DD" w:rsidP="00E21C36">
      <w:r>
        <w:separator/>
      </w:r>
    </w:p>
  </w:footnote>
  <w:footnote w:type="continuationSeparator" w:id="0">
    <w:p w14:paraId="714FA33A" w14:textId="77777777" w:rsidR="004B54DD" w:rsidRDefault="004B54DD" w:rsidP="00E21C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8F0E" w14:textId="16A4ED50" w:rsidR="00D432F1" w:rsidRDefault="00D5170E">
    <w:pPr>
      <w:pStyle w:val="Encabezado"/>
    </w:pPr>
    <w:r>
      <w:rPr>
        <w:noProof/>
        <w:lang w:val="es-ES" w:eastAsia="es-ES"/>
      </w:rPr>
      <w:drawing>
        <wp:anchor distT="0" distB="0" distL="114300" distR="114300" simplePos="0" relativeHeight="251663360" behindDoc="0" locked="0" layoutInCell="1" allowOverlap="1" wp14:anchorId="5030E556" wp14:editId="3696DA7A">
          <wp:simplePos x="0" y="0"/>
          <wp:positionH relativeFrom="column">
            <wp:posOffset>3126430</wp:posOffset>
          </wp:positionH>
          <wp:positionV relativeFrom="paragraph">
            <wp:posOffset>-396417</wp:posOffset>
          </wp:positionV>
          <wp:extent cx="1428115" cy="561975"/>
          <wp:effectExtent l="0" t="0" r="0" b="9525"/>
          <wp:wrapThrough wrapText="bothSides">
            <wp:wrapPolygon edited="0">
              <wp:start x="14406" y="0"/>
              <wp:lineTo x="10084" y="10251"/>
              <wp:lineTo x="3169" y="14644"/>
              <wp:lineTo x="1441" y="16841"/>
              <wp:lineTo x="1441" y="21234"/>
              <wp:lineTo x="18728" y="21234"/>
              <wp:lineTo x="19593" y="15376"/>
              <wp:lineTo x="20745" y="12447"/>
              <wp:lineTo x="21033" y="5125"/>
              <wp:lineTo x="16423" y="0"/>
              <wp:lineTo x="14406" y="0"/>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rimary_logo_white.gif"/>
                  <pic:cNvPicPr/>
                </pic:nvPicPr>
                <pic:blipFill rotWithShape="1">
                  <a:blip r:embed="rId1">
                    <a:extLst>
                      <a:ext uri="{28A0092B-C50C-407E-A947-70E740481C1C}">
                        <a14:useLocalDpi xmlns:a14="http://schemas.microsoft.com/office/drawing/2010/main" val="0"/>
                      </a:ext>
                    </a:extLst>
                  </a:blip>
                  <a:srcRect t="12500" r="6728" b="27500"/>
                  <a:stretch/>
                </pic:blipFill>
                <pic:spPr bwMode="auto">
                  <a:xfrm>
                    <a:off x="0" y="0"/>
                    <a:ext cx="1428115" cy="56197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432F1" w:rsidRPr="0055285B">
      <w:rPr>
        <w:noProof/>
        <w:lang w:val="es-ES" w:eastAsia="es-ES"/>
      </w:rPr>
      <w:drawing>
        <wp:anchor distT="0" distB="0" distL="114300" distR="114300" simplePos="0" relativeHeight="251659264" behindDoc="0" locked="0" layoutInCell="1" allowOverlap="1" wp14:anchorId="3D9079F9" wp14:editId="40E3CAA7">
          <wp:simplePos x="0" y="0"/>
          <wp:positionH relativeFrom="page">
            <wp:posOffset>-53163</wp:posOffset>
          </wp:positionH>
          <wp:positionV relativeFrom="paragraph">
            <wp:posOffset>-447203</wp:posOffset>
          </wp:positionV>
          <wp:extent cx="7759886" cy="850265"/>
          <wp:effectExtent l="0" t="0" r="0" b="6985"/>
          <wp:wrapNone/>
          <wp:docPr id="6" name="Imagen 6" descr="C:\Users\mberzal\AppData\Local\Temp\Temp1_nota_prensa_cabecera_footer_en_jpg.zip\nota_prensa_cabecera_footer_en_jpg\cabecera_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berzal\AppData\Local\Temp\Temp1_nota_prensa_cabecera_footer_en_jpg.zip\nota_prensa_cabecera_footer_en_jpg\cabecera_ing.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759886" cy="85026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024D54"/>
    <w:multiLevelType w:val="hybridMultilevel"/>
    <w:tmpl w:val="A336B69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 w15:restartNumberingAfterBreak="0">
    <w:nsid w:val="253924C8"/>
    <w:multiLevelType w:val="hybridMultilevel"/>
    <w:tmpl w:val="234A1F4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33754C9C"/>
    <w:multiLevelType w:val="hybridMultilevel"/>
    <w:tmpl w:val="8DFC749C"/>
    <w:lvl w:ilvl="0" w:tplc="040C0011">
      <w:start w:val="1"/>
      <w:numFmt w:val="decimal"/>
      <w:lvlText w:val="%1)"/>
      <w:lvlJc w:val="left"/>
      <w:pPr>
        <w:ind w:left="720" w:hanging="360"/>
      </w:pPr>
    </w:lvl>
    <w:lvl w:ilvl="1" w:tplc="040C0001">
      <w:start w:val="1"/>
      <w:numFmt w:val="bullet"/>
      <w:lvlText w:val=""/>
      <w:lvlJc w:val="left"/>
      <w:pPr>
        <w:ind w:left="1440" w:hanging="360"/>
      </w:pPr>
      <w:rPr>
        <w:rFonts w:ascii="Symbol" w:hAnsi="Symbol" w:hint="default"/>
      </w:r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 w15:restartNumberingAfterBreak="0">
    <w:nsid w:val="51875CD2"/>
    <w:multiLevelType w:val="hybridMultilevel"/>
    <w:tmpl w:val="D382DEC2"/>
    <w:lvl w:ilvl="0" w:tplc="FEC43EFC">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56D15DA6"/>
    <w:multiLevelType w:val="hybridMultilevel"/>
    <w:tmpl w:val="F15E6ACC"/>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76A02171"/>
    <w:multiLevelType w:val="hybridMultilevel"/>
    <w:tmpl w:val="24CCE8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0"/>
  </w:num>
  <w:num w:numId="4">
    <w:abstractNumId w:val="1"/>
  </w:num>
  <w:num w:numId="5">
    <w:abstractNumId w:val="4"/>
  </w:num>
  <w:num w:numId="6">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3AA3"/>
    <w:rsid w:val="00003CB8"/>
    <w:rsid w:val="00055BBB"/>
    <w:rsid w:val="00056DDF"/>
    <w:rsid w:val="0006730C"/>
    <w:rsid w:val="0007571B"/>
    <w:rsid w:val="000836F2"/>
    <w:rsid w:val="00084209"/>
    <w:rsid w:val="00092D54"/>
    <w:rsid w:val="000B26FA"/>
    <w:rsid w:val="000B4BD8"/>
    <w:rsid w:val="000D4BC2"/>
    <w:rsid w:val="000D601C"/>
    <w:rsid w:val="000E5E8C"/>
    <w:rsid w:val="000E64A1"/>
    <w:rsid w:val="000F5969"/>
    <w:rsid w:val="00164DAB"/>
    <w:rsid w:val="00174996"/>
    <w:rsid w:val="001D0865"/>
    <w:rsid w:val="001D347D"/>
    <w:rsid w:val="001D5282"/>
    <w:rsid w:val="001D63B6"/>
    <w:rsid w:val="001E1BA7"/>
    <w:rsid w:val="001F3CC8"/>
    <w:rsid w:val="001F6AB7"/>
    <w:rsid w:val="00232EE0"/>
    <w:rsid w:val="00240583"/>
    <w:rsid w:val="00240F7E"/>
    <w:rsid w:val="0024448A"/>
    <w:rsid w:val="00244DB3"/>
    <w:rsid w:val="002459A9"/>
    <w:rsid w:val="0027090B"/>
    <w:rsid w:val="002736F7"/>
    <w:rsid w:val="00276D4D"/>
    <w:rsid w:val="00283DF2"/>
    <w:rsid w:val="00284736"/>
    <w:rsid w:val="002A1812"/>
    <w:rsid w:val="002A3C6B"/>
    <w:rsid w:val="002B5BA3"/>
    <w:rsid w:val="002B7626"/>
    <w:rsid w:val="00300447"/>
    <w:rsid w:val="00303ACA"/>
    <w:rsid w:val="003062C6"/>
    <w:rsid w:val="00310613"/>
    <w:rsid w:val="00351F41"/>
    <w:rsid w:val="00362467"/>
    <w:rsid w:val="00377489"/>
    <w:rsid w:val="00395BB8"/>
    <w:rsid w:val="003C119E"/>
    <w:rsid w:val="003C3EDA"/>
    <w:rsid w:val="004200C0"/>
    <w:rsid w:val="0044082D"/>
    <w:rsid w:val="00446C93"/>
    <w:rsid w:val="00446DE8"/>
    <w:rsid w:val="00452AF4"/>
    <w:rsid w:val="0045480E"/>
    <w:rsid w:val="004606E9"/>
    <w:rsid w:val="00497641"/>
    <w:rsid w:val="004A1550"/>
    <w:rsid w:val="004B4568"/>
    <w:rsid w:val="004B54DD"/>
    <w:rsid w:val="004F7A9C"/>
    <w:rsid w:val="004F7B20"/>
    <w:rsid w:val="00501886"/>
    <w:rsid w:val="005203D5"/>
    <w:rsid w:val="00572760"/>
    <w:rsid w:val="005804C4"/>
    <w:rsid w:val="00586716"/>
    <w:rsid w:val="00595C5C"/>
    <w:rsid w:val="005A56A4"/>
    <w:rsid w:val="005B2326"/>
    <w:rsid w:val="005C1275"/>
    <w:rsid w:val="005C43C9"/>
    <w:rsid w:val="005C729E"/>
    <w:rsid w:val="00646A60"/>
    <w:rsid w:val="00695C45"/>
    <w:rsid w:val="006C0ED0"/>
    <w:rsid w:val="006C6847"/>
    <w:rsid w:val="006D709F"/>
    <w:rsid w:val="00704C1D"/>
    <w:rsid w:val="00734E07"/>
    <w:rsid w:val="007403E8"/>
    <w:rsid w:val="0075703C"/>
    <w:rsid w:val="0076128E"/>
    <w:rsid w:val="00771263"/>
    <w:rsid w:val="007D03D6"/>
    <w:rsid w:val="007D0615"/>
    <w:rsid w:val="007D49D7"/>
    <w:rsid w:val="00813F63"/>
    <w:rsid w:val="00814F6A"/>
    <w:rsid w:val="00817281"/>
    <w:rsid w:val="00834382"/>
    <w:rsid w:val="00837EA6"/>
    <w:rsid w:val="008523EF"/>
    <w:rsid w:val="00856F6E"/>
    <w:rsid w:val="00857424"/>
    <w:rsid w:val="00871E12"/>
    <w:rsid w:val="00893317"/>
    <w:rsid w:val="00897364"/>
    <w:rsid w:val="008F0FC1"/>
    <w:rsid w:val="00907AA0"/>
    <w:rsid w:val="00931554"/>
    <w:rsid w:val="00933E80"/>
    <w:rsid w:val="00947B51"/>
    <w:rsid w:val="00951BF7"/>
    <w:rsid w:val="00982891"/>
    <w:rsid w:val="009934F9"/>
    <w:rsid w:val="009A7CFC"/>
    <w:rsid w:val="009B29EE"/>
    <w:rsid w:val="009C09DB"/>
    <w:rsid w:val="009C41D2"/>
    <w:rsid w:val="009D23E5"/>
    <w:rsid w:val="009D28D8"/>
    <w:rsid w:val="009E075D"/>
    <w:rsid w:val="009F371D"/>
    <w:rsid w:val="009F40CD"/>
    <w:rsid w:val="009F553C"/>
    <w:rsid w:val="00A044D3"/>
    <w:rsid w:val="00A05DC1"/>
    <w:rsid w:val="00A478FF"/>
    <w:rsid w:val="00A94070"/>
    <w:rsid w:val="00AC5950"/>
    <w:rsid w:val="00AF32D5"/>
    <w:rsid w:val="00B04A29"/>
    <w:rsid w:val="00B35B3B"/>
    <w:rsid w:val="00B51D6C"/>
    <w:rsid w:val="00B77BCF"/>
    <w:rsid w:val="00BB31C2"/>
    <w:rsid w:val="00BD6685"/>
    <w:rsid w:val="00BF0EC9"/>
    <w:rsid w:val="00BF70A6"/>
    <w:rsid w:val="00C31390"/>
    <w:rsid w:val="00C4358D"/>
    <w:rsid w:val="00C46777"/>
    <w:rsid w:val="00C53045"/>
    <w:rsid w:val="00C67142"/>
    <w:rsid w:val="00C729AF"/>
    <w:rsid w:val="00C83AA3"/>
    <w:rsid w:val="00CE6EC9"/>
    <w:rsid w:val="00CF54B5"/>
    <w:rsid w:val="00D000CF"/>
    <w:rsid w:val="00D14ABD"/>
    <w:rsid w:val="00D1742B"/>
    <w:rsid w:val="00D20D39"/>
    <w:rsid w:val="00D432F1"/>
    <w:rsid w:val="00D50BB9"/>
    <w:rsid w:val="00D5170E"/>
    <w:rsid w:val="00D553A2"/>
    <w:rsid w:val="00D65827"/>
    <w:rsid w:val="00D65B0D"/>
    <w:rsid w:val="00D72958"/>
    <w:rsid w:val="00D756F3"/>
    <w:rsid w:val="00D7735A"/>
    <w:rsid w:val="00D8042F"/>
    <w:rsid w:val="00DA16AB"/>
    <w:rsid w:val="00DD3CB4"/>
    <w:rsid w:val="00E16366"/>
    <w:rsid w:val="00E21C36"/>
    <w:rsid w:val="00E30F56"/>
    <w:rsid w:val="00E63F7A"/>
    <w:rsid w:val="00E80348"/>
    <w:rsid w:val="00E9150D"/>
    <w:rsid w:val="00EC1526"/>
    <w:rsid w:val="00EC6708"/>
    <w:rsid w:val="00EC7BB1"/>
    <w:rsid w:val="00F1488B"/>
    <w:rsid w:val="00F15BB3"/>
    <w:rsid w:val="00F27B46"/>
    <w:rsid w:val="00F30B81"/>
    <w:rsid w:val="00F32C52"/>
    <w:rsid w:val="00F37B20"/>
    <w:rsid w:val="00F93F02"/>
    <w:rsid w:val="00FA0B68"/>
    <w:rsid w:val="00FB7AFC"/>
    <w:rsid w:val="00FC573B"/>
    <w:rsid w:val="00FD16A8"/>
    <w:rsid w:val="00FD173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D71FCBB"/>
  <w15:chartTrackingRefBased/>
  <w15:docId w15:val="{73A79839-91C1-42C2-8292-7DE487A04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83AA3"/>
    <w:pPr>
      <w:spacing w:after="0" w:line="240" w:lineRule="auto"/>
    </w:pPr>
    <w:rPr>
      <w:rFonts w:ascii="Calibri" w:hAnsi="Calibri" w:cs="Calibri"/>
    </w:rPr>
  </w:style>
  <w:style w:type="paragraph" w:styleId="Ttulo1">
    <w:name w:val="heading 1"/>
    <w:basedOn w:val="Normal"/>
    <w:next w:val="Normal"/>
    <w:link w:val="Ttulo1Car"/>
    <w:uiPriority w:val="9"/>
    <w:qFormat/>
    <w:rsid w:val="00B35B3B"/>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unhideWhenUsed/>
    <w:qFormat/>
    <w:rsid w:val="00B35B3B"/>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Ttulo3">
    <w:name w:val="heading 3"/>
    <w:basedOn w:val="Normal"/>
    <w:next w:val="Normal"/>
    <w:link w:val="Ttulo3Car"/>
    <w:uiPriority w:val="9"/>
    <w:unhideWhenUsed/>
    <w:qFormat/>
    <w:rsid w:val="00B35B3B"/>
    <w:pPr>
      <w:keepNext/>
      <w:keepLines/>
      <w:spacing w:before="40"/>
      <w:outlineLvl w:val="2"/>
    </w:pPr>
    <w:rPr>
      <w:rFonts w:asciiTheme="majorHAnsi" w:eastAsiaTheme="majorEastAsia" w:hAnsiTheme="majorHAnsi" w:cstheme="majorBidi"/>
      <w:color w:val="1F3763"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83AA3"/>
    <w:pPr>
      <w:ind w:left="720"/>
    </w:pPr>
  </w:style>
  <w:style w:type="paragraph" w:customStyle="1" w:styleId="Default">
    <w:name w:val="Default"/>
    <w:basedOn w:val="Normal"/>
    <w:rsid w:val="00B04A29"/>
    <w:pPr>
      <w:autoSpaceDE w:val="0"/>
      <w:autoSpaceDN w:val="0"/>
    </w:pPr>
    <w:rPr>
      <w:rFonts w:ascii="Times New Roman" w:hAnsi="Times New Roman" w:cs="Times New Roman"/>
      <w:color w:val="000000"/>
      <w:sz w:val="24"/>
      <w:szCs w:val="24"/>
      <w:lang w:eastAsia="en-GB"/>
    </w:rPr>
  </w:style>
  <w:style w:type="character" w:styleId="Refdecomentario">
    <w:name w:val="annotation reference"/>
    <w:basedOn w:val="Fuentedeprrafopredeter"/>
    <w:uiPriority w:val="99"/>
    <w:semiHidden/>
    <w:unhideWhenUsed/>
    <w:rsid w:val="00056DDF"/>
    <w:rPr>
      <w:sz w:val="16"/>
      <w:szCs w:val="16"/>
    </w:rPr>
  </w:style>
  <w:style w:type="paragraph" w:styleId="Textocomentario">
    <w:name w:val="annotation text"/>
    <w:basedOn w:val="Normal"/>
    <w:link w:val="TextocomentarioCar"/>
    <w:uiPriority w:val="99"/>
    <w:unhideWhenUsed/>
    <w:rsid w:val="00056DDF"/>
    <w:rPr>
      <w:sz w:val="20"/>
      <w:szCs w:val="20"/>
    </w:rPr>
  </w:style>
  <w:style w:type="character" w:customStyle="1" w:styleId="TextocomentarioCar">
    <w:name w:val="Texto comentario Car"/>
    <w:basedOn w:val="Fuentedeprrafopredeter"/>
    <w:link w:val="Textocomentario"/>
    <w:uiPriority w:val="99"/>
    <w:rsid w:val="00056DDF"/>
    <w:rPr>
      <w:rFonts w:ascii="Calibri" w:hAnsi="Calibri" w:cs="Calibri"/>
      <w:sz w:val="20"/>
      <w:szCs w:val="20"/>
    </w:rPr>
  </w:style>
  <w:style w:type="paragraph" w:styleId="Asuntodelcomentario">
    <w:name w:val="annotation subject"/>
    <w:basedOn w:val="Textocomentario"/>
    <w:next w:val="Textocomentario"/>
    <w:link w:val="AsuntodelcomentarioCar"/>
    <w:uiPriority w:val="99"/>
    <w:semiHidden/>
    <w:unhideWhenUsed/>
    <w:rsid w:val="00056DDF"/>
    <w:rPr>
      <w:b/>
      <w:bCs/>
    </w:rPr>
  </w:style>
  <w:style w:type="character" w:customStyle="1" w:styleId="AsuntodelcomentarioCar">
    <w:name w:val="Asunto del comentario Car"/>
    <w:basedOn w:val="TextocomentarioCar"/>
    <w:link w:val="Asuntodelcomentario"/>
    <w:uiPriority w:val="99"/>
    <w:semiHidden/>
    <w:rsid w:val="00056DDF"/>
    <w:rPr>
      <w:rFonts w:ascii="Calibri" w:hAnsi="Calibri" w:cs="Calibri"/>
      <w:b/>
      <w:bCs/>
      <w:sz w:val="20"/>
      <w:szCs w:val="20"/>
    </w:rPr>
  </w:style>
  <w:style w:type="paragraph" w:styleId="Encabezado">
    <w:name w:val="header"/>
    <w:basedOn w:val="Normal"/>
    <w:link w:val="EncabezadoCar"/>
    <w:uiPriority w:val="99"/>
    <w:unhideWhenUsed/>
    <w:rsid w:val="00D432F1"/>
    <w:pPr>
      <w:tabs>
        <w:tab w:val="center" w:pos="4252"/>
        <w:tab w:val="right" w:pos="8504"/>
      </w:tabs>
    </w:pPr>
  </w:style>
  <w:style w:type="character" w:customStyle="1" w:styleId="EncabezadoCar">
    <w:name w:val="Encabezado Car"/>
    <w:basedOn w:val="Fuentedeprrafopredeter"/>
    <w:link w:val="Encabezado"/>
    <w:uiPriority w:val="99"/>
    <w:rsid w:val="00D432F1"/>
    <w:rPr>
      <w:rFonts w:ascii="Calibri" w:hAnsi="Calibri" w:cs="Calibri"/>
    </w:rPr>
  </w:style>
  <w:style w:type="paragraph" w:styleId="Piedepgina">
    <w:name w:val="footer"/>
    <w:basedOn w:val="Normal"/>
    <w:link w:val="PiedepginaCar"/>
    <w:uiPriority w:val="99"/>
    <w:unhideWhenUsed/>
    <w:rsid w:val="00D432F1"/>
    <w:pPr>
      <w:tabs>
        <w:tab w:val="center" w:pos="4252"/>
        <w:tab w:val="right" w:pos="8504"/>
      </w:tabs>
    </w:pPr>
  </w:style>
  <w:style w:type="character" w:customStyle="1" w:styleId="PiedepginaCar">
    <w:name w:val="Pie de página Car"/>
    <w:basedOn w:val="Fuentedeprrafopredeter"/>
    <w:link w:val="Piedepgina"/>
    <w:uiPriority w:val="99"/>
    <w:rsid w:val="00D432F1"/>
    <w:rPr>
      <w:rFonts w:ascii="Calibri" w:hAnsi="Calibri" w:cs="Calibri"/>
    </w:rPr>
  </w:style>
  <w:style w:type="character" w:customStyle="1" w:styleId="Ttulo1Car">
    <w:name w:val="Título 1 Car"/>
    <w:basedOn w:val="Fuentedeprrafopredeter"/>
    <w:link w:val="Ttulo1"/>
    <w:uiPriority w:val="9"/>
    <w:rsid w:val="00B35B3B"/>
    <w:rPr>
      <w:rFonts w:asciiTheme="majorHAnsi" w:eastAsiaTheme="majorEastAsia" w:hAnsiTheme="majorHAnsi" w:cstheme="majorBidi"/>
      <w:color w:val="2F5496" w:themeColor="accent1" w:themeShade="BF"/>
      <w:sz w:val="32"/>
      <w:szCs w:val="32"/>
    </w:rPr>
  </w:style>
  <w:style w:type="character" w:customStyle="1" w:styleId="Ttulo2Car">
    <w:name w:val="Título 2 Car"/>
    <w:basedOn w:val="Fuentedeprrafopredeter"/>
    <w:link w:val="Ttulo2"/>
    <w:uiPriority w:val="9"/>
    <w:rsid w:val="00B35B3B"/>
    <w:rPr>
      <w:rFonts w:asciiTheme="majorHAnsi" w:eastAsiaTheme="majorEastAsia" w:hAnsiTheme="majorHAnsi" w:cstheme="majorBidi"/>
      <w:color w:val="2F5496" w:themeColor="accent1" w:themeShade="BF"/>
      <w:sz w:val="26"/>
      <w:szCs w:val="26"/>
    </w:rPr>
  </w:style>
  <w:style w:type="character" w:customStyle="1" w:styleId="Ttulo3Car">
    <w:name w:val="Título 3 Car"/>
    <w:basedOn w:val="Fuentedeprrafopredeter"/>
    <w:link w:val="Ttulo3"/>
    <w:uiPriority w:val="9"/>
    <w:rsid w:val="00B35B3B"/>
    <w:rPr>
      <w:rFonts w:asciiTheme="majorHAnsi" w:eastAsiaTheme="majorEastAsia" w:hAnsiTheme="majorHAnsi" w:cstheme="majorBidi"/>
      <w:color w:val="1F3763" w:themeColor="accent1" w:themeShade="7F"/>
      <w:sz w:val="24"/>
      <w:szCs w:val="24"/>
    </w:rPr>
  </w:style>
  <w:style w:type="paragraph" w:styleId="Lista">
    <w:name w:val="List"/>
    <w:basedOn w:val="Normal"/>
    <w:uiPriority w:val="99"/>
    <w:unhideWhenUsed/>
    <w:rsid w:val="00B35B3B"/>
    <w:pPr>
      <w:ind w:left="283" w:hanging="283"/>
      <w:contextualSpacing/>
    </w:pPr>
  </w:style>
  <w:style w:type="paragraph" w:styleId="Textoindependiente">
    <w:name w:val="Body Text"/>
    <w:basedOn w:val="Normal"/>
    <w:link w:val="TextoindependienteCar"/>
    <w:uiPriority w:val="99"/>
    <w:unhideWhenUsed/>
    <w:rsid w:val="00B35B3B"/>
    <w:pPr>
      <w:spacing w:after="120"/>
    </w:pPr>
  </w:style>
  <w:style w:type="character" w:customStyle="1" w:styleId="TextoindependienteCar">
    <w:name w:val="Texto independiente Car"/>
    <w:basedOn w:val="Fuentedeprrafopredeter"/>
    <w:link w:val="Textoindependiente"/>
    <w:uiPriority w:val="99"/>
    <w:rsid w:val="00B35B3B"/>
    <w:rPr>
      <w:rFonts w:ascii="Calibri" w:hAnsi="Calibri" w:cs="Calibri"/>
    </w:rPr>
  </w:style>
  <w:style w:type="character" w:styleId="Hipervnculo">
    <w:name w:val="Hyperlink"/>
    <w:basedOn w:val="Fuentedeprrafopredeter"/>
    <w:uiPriority w:val="99"/>
    <w:unhideWhenUsed/>
    <w:rsid w:val="00B35B3B"/>
    <w:rPr>
      <w:color w:val="0563C1" w:themeColor="hyperlink"/>
      <w:u w:val="single"/>
    </w:rPr>
  </w:style>
  <w:style w:type="paragraph" w:styleId="Textodeglobo">
    <w:name w:val="Balloon Text"/>
    <w:basedOn w:val="Normal"/>
    <w:link w:val="TextodegloboCar"/>
    <w:uiPriority w:val="99"/>
    <w:semiHidden/>
    <w:unhideWhenUsed/>
    <w:rsid w:val="00931554"/>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31554"/>
    <w:rPr>
      <w:rFonts w:ascii="Segoe UI" w:hAnsi="Segoe UI" w:cs="Segoe UI"/>
      <w:sz w:val="18"/>
      <w:szCs w:val="18"/>
    </w:rPr>
  </w:style>
  <w:style w:type="paragraph" w:styleId="Revisin">
    <w:name w:val="Revision"/>
    <w:hidden/>
    <w:uiPriority w:val="99"/>
    <w:semiHidden/>
    <w:rsid w:val="00834382"/>
    <w:pPr>
      <w:spacing w:after="0" w:line="240" w:lineRule="auto"/>
    </w:pPr>
    <w:rPr>
      <w:rFonts w:ascii="Calibri" w:hAnsi="Calibri" w:cs="Calibri"/>
    </w:rPr>
  </w:style>
  <w:style w:type="paragraph" w:customStyle="1" w:styleId="article-disclaimerheading">
    <w:name w:val="article-disclaimer__heading"/>
    <w:basedOn w:val="Normal"/>
    <w:rsid w:val="00E30F56"/>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article-disclaimertext">
    <w:name w:val="article-disclaimer__text"/>
    <w:basedOn w:val="Normal"/>
    <w:rsid w:val="00E30F56"/>
    <w:pPr>
      <w:spacing w:before="100" w:beforeAutospacing="1" w:after="100" w:afterAutospacing="1"/>
    </w:pPr>
    <w:rPr>
      <w:rFonts w:ascii="Times New Roman" w:eastAsia="Times New Roman" w:hAnsi="Times New Roman" w:cs="Times New Roman"/>
      <w:sz w:val="24"/>
      <w:szCs w:val="24"/>
      <w:lang w:eastAsia="en-GB"/>
    </w:rPr>
  </w:style>
  <w:style w:type="character" w:customStyle="1" w:styleId="cf01">
    <w:name w:val="cf01"/>
    <w:basedOn w:val="Fuentedeprrafopredeter"/>
    <w:rsid w:val="005A56A4"/>
    <w:rPr>
      <w:rFonts w:ascii="Segoe UI" w:hAnsi="Segoe UI" w:cs="Segoe UI" w:hint="default"/>
      <w:color w:val="262626"/>
      <w:sz w:val="21"/>
      <w:szCs w:val="21"/>
    </w:rPr>
  </w:style>
  <w:style w:type="paragraph" w:customStyle="1" w:styleId="xmsonormal">
    <w:name w:val="x_msonormal"/>
    <w:basedOn w:val="Normal"/>
    <w:rsid w:val="001D5282"/>
    <w:rPr>
      <w:sz w:val="20"/>
      <w:szCs w:val="20"/>
      <w:lang w:eastAsia="en-GB"/>
    </w:rPr>
  </w:style>
  <w:style w:type="character" w:customStyle="1" w:styleId="UnresolvedMention">
    <w:name w:val="Unresolved Mention"/>
    <w:basedOn w:val="Fuentedeprrafopredeter"/>
    <w:uiPriority w:val="99"/>
    <w:semiHidden/>
    <w:unhideWhenUsed/>
    <w:rsid w:val="00DD3C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8051050">
      <w:bodyDiv w:val="1"/>
      <w:marLeft w:val="0"/>
      <w:marRight w:val="0"/>
      <w:marTop w:val="0"/>
      <w:marBottom w:val="0"/>
      <w:divBdr>
        <w:top w:val="none" w:sz="0" w:space="0" w:color="auto"/>
        <w:left w:val="none" w:sz="0" w:space="0" w:color="auto"/>
        <w:bottom w:val="none" w:sz="0" w:space="0" w:color="auto"/>
        <w:right w:val="none" w:sz="0" w:space="0" w:color="auto"/>
      </w:divBdr>
    </w:div>
    <w:div w:id="1374034573">
      <w:bodyDiv w:val="1"/>
      <w:marLeft w:val="0"/>
      <w:marRight w:val="0"/>
      <w:marTop w:val="0"/>
      <w:marBottom w:val="0"/>
      <w:divBdr>
        <w:top w:val="none" w:sz="0" w:space="0" w:color="auto"/>
        <w:left w:val="none" w:sz="0" w:space="0" w:color="auto"/>
        <w:bottom w:val="none" w:sz="0" w:space="0" w:color="auto"/>
        <w:right w:val="none" w:sz="0" w:space="0" w:color="auto"/>
      </w:divBdr>
    </w:div>
    <w:div w:id="1608846473">
      <w:bodyDiv w:val="1"/>
      <w:marLeft w:val="0"/>
      <w:marRight w:val="0"/>
      <w:marTop w:val="0"/>
      <w:marBottom w:val="0"/>
      <w:divBdr>
        <w:top w:val="none" w:sz="0" w:space="0" w:color="auto"/>
        <w:left w:val="none" w:sz="0" w:space="0" w:color="auto"/>
        <w:bottom w:val="none" w:sz="0" w:space="0" w:color="auto"/>
        <w:right w:val="none" w:sz="0" w:space="0" w:color="auto"/>
      </w:divBdr>
    </w:div>
    <w:div w:id="1690447550">
      <w:bodyDiv w:val="1"/>
      <w:marLeft w:val="0"/>
      <w:marRight w:val="0"/>
      <w:marTop w:val="0"/>
      <w:marBottom w:val="0"/>
      <w:divBdr>
        <w:top w:val="none" w:sz="0" w:space="0" w:color="auto"/>
        <w:left w:val="none" w:sz="0" w:space="0" w:color="auto"/>
        <w:bottom w:val="none" w:sz="0" w:space="0" w:color="auto"/>
        <w:right w:val="none" w:sz="0" w:space="0" w:color="auto"/>
      </w:divBdr>
    </w:div>
    <w:div w:id="1719892348">
      <w:bodyDiv w:val="1"/>
      <w:marLeft w:val="0"/>
      <w:marRight w:val="0"/>
      <w:marTop w:val="0"/>
      <w:marBottom w:val="0"/>
      <w:divBdr>
        <w:top w:val="none" w:sz="0" w:space="0" w:color="auto"/>
        <w:left w:val="none" w:sz="0" w:space="0" w:color="auto"/>
        <w:bottom w:val="none" w:sz="0" w:space="0" w:color="auto"/>
        <w:right w:val="none" w:sz="0" w:space="0" w:color="auto"/>
      </w:divBdr>
    </w:div>
    <w:div w:id="1749764812">
      <w:bodyDiv w:val="1"/>
      <w:marLeft w:val="0"/>
      <w:marRight w:val="0"/>
      <w:marTop w:val="0"/>
      <w:marBottom w:val="0"/>
      <w:divBdr>
        <w:top w:val="none" w:sz="0" w:space="0" w:color="auto"/>
        <w:left w:val="none" w:sz="0" w:space="0" w:color="auto"/>
        <w:bottom w:val="none" w:sz="0" w:space="0" w:color="auto"/>
        <w:right w:val="none" w:sz="0" w:space="0" w:color="auto"/>
      </w:divBdr>
    </w:div>
    <w:div w:id="1764061011">
      <w:bodyDiv w:val="1"/>
      <w:marLeft w:val="0"/>
      <w:marRight w:val="0"/>
      <w:marTop w:val="0"/>
      <w:marBottom w:val="0"/>
      <w:divBdr>
        <w:top w:val="none" w:sz="0" w:space="0" w:color="auto"/>
        <w:left w:val="none" w:sz="0" w:space="0" w:color="auto"/>
        <w:bottom w:val="none" w:sz="0" w:space="0" w:color="auto"/>
        <w:right w:val="none" w:sz="0" w:space="0" w:color="auto"/>
      </w:divBdr>
    </w:div>
    <w:div w:id="2013414315">
      <w:bodyDiv w:val="1"/>
      <w:marLeft w:val="0"/>
      <w:marRight w:val="0"/>
      <w:marTop w:val="0"/>
      <w:marBottom w:val="0"/>
      <w:divBdr>
        <w:top w:val="none" w:sz="0" w:space="0" w:color="auto"/>
        <w:left w:val="none" w:sz="0" w:space="0" w:color="auto"/>
        <w:bottom w:val="none" w:sz="0" w:space="0" w:color="auto"/>
        <w:right w:val="none" w:sz="0" w:space="0" w:color="auto"/>
      </w:divBdr>
    </w:div>
    <w:div w:id="2064788048">
      <w:bodyDiv w:val="1"/>
      <w:marLeft w:val="0"/>
      <w:marRight w:val="0"/>
      <w:marTop w:val="0"/>
      <w:marBottom w:val="0"/>
      <w:divBdr>
        <w:top w:val="none" w:sz="0" w:space="0" w:color="auto"/>
        <w:left w:val="none" w:sz="0" w:space="0" w:color="auto"/>
        <w:bottom w:val="none" w:sz="0" w:space="0" w:color="auto"/>
        <w:right w:val="none" w:sz="0" w:space="0" w:color="auto"/>
      </w:divBdr>
      <w:divsChild>
        <w:div w:id="142042210">
          <w:marLeft w:val="0"/>
          <w:marRight w:val="0"/>
          <w:marTop w:val="0"/>
          <w:marBottom w:val="0"/>
          <w:divBdr>
            <w:top w:val="none" w:sz="0" w:space="0" w:color="auto"/>
            <w:left w:val="none" w:sz="0" w:space="0" w:color="auto"/>
            <w:bottom w:val="none" w:sz="0" w:space="0" w:color="auto"/>
            <w:right w:val="none" w:sz="0" w:space="0" w:color="auto"/>
          </w:divBdr>
          <w:divsChild>
            <w:div w:id="931011269">
              <w:marLeft w:val="-225"/>
              <w:marRight w:val="-225"/>
              <w:marTop w:val="0"/>
              <w:marBottom w:val="0"/>
              <w:divBdr>
                <w:top w:val="none" w:sz="0" w:space="0" w:color="auto"/>
                <w:left w:val="none" w:sz="0" w:space="0" w:color="auto"/>
                <w:bottom w:val="none" w:sz="0" w:space="0" w:color="auto"/>
                <w:right w:val="none" w:sz="0" w:space="0" w:color="auto"/>
              </w:divBdr>
              <w:divsChild>
                <w:div w:id="1228766131">
                  <w:marLeft w:val="2546"/>
                  <w:marRight w:val="0"/>
                  <w:marTop w:val="0"/>
                  <w:marBottom w:val="0"/>
                  <w:divBdr>
                    <w:top w:val="none" w:sz="0" w:space="0" w:color="auto"/>
                    <w:left w:val="none" w:sz="0" w:space="0" w:color="auto"/>
                    <w:bottom w:val="none" w:sz="0" w:space="0" w:color="auto"/>
                    <w:right w:val="none" w:sz="0" w:space="0" w:color="auto"/>
                  </w:divBdr>
                  <w:divsChild>
                    <w:div w:id="1464499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4486959">
          <w:marLeft w:val="0"/>
          <w:marRight w:val="0"/>
          <w:marTop w:val="0"/>
          <w:marBottom w:val="0"/>
          <w:divBdr>
            <w:top w:val="none" w:sz="0" w:space="0" w:color="auto"/>
            <w:left w:val="none" w:sz="0" w:space="0" w:color="auto"/>
            <w:bottom w:val="none" w:sz="0" w:space="0" w:color="auto"/>
            <w:right w:val="none" w:sz="0" w:space="0" w:color="auto"/>
          </w:divBdr>
          <w:divsChild>
            <w:div w:id="298925759">
              <w:marLeft w:val="-225"/>
              <w:marRight w:val="-225"/>
              <w:marTop w:val="0"/>
              <w:marBottom w:val="0"/>
              <w:divBdr>
                <w:top w:val="none" w:sz="0" w:space="0" w:color="auto"/>
                <w:left w:val="none" w:sz="0" w:space="0" w:color="auto"/>
                <w:bottom w:val="none" w:sz="0" w:space="0" w:color="auto"/>
                <w:right w:val="none" w:sz="0" w:space="0" w:color="auto"/>
              </w:divBdr>
              <w:divsChild>
                <w:div w:id="159348194">
                  <w:marLeft w:val="2546"/>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corporate.arcelormittal.co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48312CE8A391D41AD0B558FFD6EEF86" ma:contentTypeVersion="16" ma:contentTypeDescription="Create a new document." ma:contentTypeScope="" ma:versionID="76ff402cee2f00f5b9e5f44b942fea45">
  <xsd:schema xmlns:xsd="http://www.w3.org/2001/XMLSchema" xmlns:xs="http://www.w3.org/2001/XMLSchema" xmlns:p="http://schemas.microsoft.com/office/2006/metadata/properties" xmlns:ns3="8dc657f5-fcf1-4c0d-82fc-7a1c63661b0f" xmlns:ns4="b97e32b2-1af8-41c9-95ac-2e461c4a8947" targetNamespace="http://schemas.microsoft.com/office/2006/metadata/properties" ma:root="true" ma:fieldsID="0fe831e832a6c6340c5a13a9948de2e5" ns3:_="" ns4:_="">
    <xsd:import namespace="8dc657f5-fcf1-4c0d-82fc-7a1c63661b0f"/>
    <xsd:import namespace="b97e32b2-1af8-41c9-95ac-2e461c4a894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c657f5-fcf1-4c0d-82fc-7a1c63661b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97e32b2-1af8-41c9-95ac-2e461c4a894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dc657f5-fcf1-4c0d-82fc-7a1c63661b0f"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8BE47-DBD9-4172-99E1-24CF0DAFE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c657f5-fcf1-4c0d-82fc-7a1c63661b0f"/>
    <ds:schemaRef ds:uri="b97e32b2-1af8-41c9-95ac-2e461c4a89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ABFD7F4-DFBC-4563-AC4F-51E34BCFF22C}">
  <ds:schemaRefs>
    <ds:schemaRef ds:uri="http://schemas.microsoft.com/sharepoint/v3/contenttype/forms"/>
  </ds:schemaRefs>
</ds:datastoreItem>
</file>

<file path=customXml/itemProps3.xml><?xml version="1.0" encoding="utf-8"?>
<ds:datastoreItem xmlns:ds="http://schemas.openxmlformats.org/officeDocument/2006/customXml" ds:itemID="{02258C09-81BE-4C82-9B1C-E7E3A975EBBE}">
  <ds:schemaRefs>
    <ds:schemaRef ds:uri="http://schemas.microsoft.com/office/2006/documentManagement/types"/>
    <ds:schemaRef ds:uri="http://purl.org/dc/terms/"/>
    <ds:schemaRef ds:uri="http://schemas.openxmlformats.org/package/2006/metadata/core-properties"/>
    <ds:schemaRef ds:uri="b97e32b2-1af8-41c9-95ac-2e461c4a8947"/>
    <ds:schemaRef ds:uri="http://purl.org/dc/dcmitype/"/>
    <ds:schemaRef ds:uri="http://schemas.microsoft.com/office/infopath/2007/PartnerControls"/>
    <ds:schemaRef ds:uri="8dc657f5-fcf1-4c0d-82fc-7a1c63661b0f"/>
    <ds:schemaRef ds:uri="http://purl.org/dc/elements/1.1/"/>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844ED4BD-9E74-4A9A-83EC-0E01D7F45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1091</Words>
  <Characters>6001</Characters>
  <Application>Microsoft Office Word</Application>
  <DocSecurity>0</DocSecurity>
  <Lines>50</Lines>
  <Paragraphs>14</Paragraphs>
  <ScaleCrop>false</ScaleCrop>
  <HeadingPairs>
    <vt:vector size="8" baseType="variant">
      <vt:variant>
        <vt:lpstr>Título</vt:lpstr>
      </vt:variant>
      <vt:variant>
        <vt:i4>1</vt:i4>
      </vt:variant>
      <vt:variant>
        <vt:lpstr>Titre</vt:lpstr>
      </vt:variant>
      <vt:variant>
        <vt:i4>1</vt:i4>
      </vt:variant>
      <vt:variant>
        <vt:lpstr>Title</vt:lpstr>
      </vt:variant>
      <vt:variant>
        <vt:i4>1</vt:i4>
      </vt:variant>
      <vt:variant>
        <vt:lpstr>Titel</vt:lpstr>
      </vt:variant>
      <vt:variant>
        <vt:i4>1</vt:i4>
      </vt:variant>
    </vt:vector>
  </HeadingPairs>
  <TitlesOfParts>
    <vt:vector size="4" baseType="lpstr">
      <vt:lpstr/>
      <vt:lpstr/>
      <vt:lpstr/>
      <vt:lpstr/>
    </vt:vector>
  </TitlesOfParts>
  <Company/>
  <LinksUpToDate>false</LinksUpToDate>
  <CharactersWithSpaces>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Evans, Sophie</dc:creator>
  <cp:keywords/>
  <dc:description/>
  <cp:lastModifiedBy>Miguel Bañon Penalba</cp:lastModifiedBy>
  <cp:revision>2</cp:revision>
  <cp:lastPrinted>2023-07-21T08:19:00Z</cp:lastPrinted>
  <dcterms:created xsi:type="dcterms:W3CDTF">2023-07-21T09:23:00Z</dcterms:created>
  <dcterms:modified xsi:type="dcterms:W3CDTF">2023-07-21T09:23:00Z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0x010100C48312CE8A391D41AD0B558FFD6EEF86</vt:lpwstr>
  </property>
</Properties>
</file>